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1407E" w14:textId="77777777" w:rsidR="006F5FD0" w:rsidRPr="00B33EE6" w:rsidRDefault="006F5FD0">
      <w:pPr>
        <w:jc w:val="center"/>
        <w:rPr>
          <w:rStyle w:val="Gl"/>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3363FF0F" w14:textId="187E339E" w:rsidR="006F5FD0" w:rsidRPr="00B33EE6" w:rsidRDefault="006F5FD0">
      <w:pPr>
        <w:jc w:val="center"/>
        <w:rPr>
          <w:sz w:val="28"/>
          <w:szCs w:val="28"/>
          <w:lang w:val="en-GB"/>
        </w:rPr>
      </w:pPr>
      <w:r w:rsidRPr="00AB1545">
        <w:rPr>
          <w:rStyle w:val="Gl"/>
          <w:sz w:val="28"/>
          <w:szCs w:val="28"/>
          <w:lang w:val="en-GB"/>
        </w:rPr>
        <w:t>Contract title</w:t>
      </w:r>
      <w:r w:rsidR="0086290B" w:rsidRPr="00AB1545">
        <w:rPr>
          <w:rStyle w:val="Gl"/>
          <w:sz w:val="28"/>
          <w:szCs w:val="28"/>
          <w:lang w:val="en-GB"/>
        </w:rPr>
        <w:t xml:space="preserve">: Organization, </w:t>
      </w:r>
      <w:r w:rsidR="009321F6" w:rsidRPr="00AB1545">
        <w:rPr>
          <w:rStyle w:val="Gl"/>
          <w:sz w:val="28"/>
          <w:szCs w:val="28"/>
          <w:lang w:val="en-GB"/>
        </w:rPr>
        <w:t xml:space="preserve">travel, </w:t>
      </w:r>
      <w:r w:rsidR="00AB1545" w:rsidRPr="00AB1545">
        <w:rPr>
          <w:rStyle w:val="Gl"/>
          <w:sz w:val="28"/>
          <w:szCs w:val="28"/>
          <w:lang w:val="en-GB"/>
        </w:rPr>
        <w:t xml:space="preserve">training, </w:t>
      </w:r>
      <w:r w:rsidR="0086290B" w:rsidRPr="00AB1545">
        <w:rPr>
          <w:rStyle w:val="Gl"/>
          <w:sz w:val="28"/>
          <w:szCs w:val="28"/>
          <w:lang w:val="en-GB"/>
        </w:rPr>
        <w:t xml:space="preserve">promotional and communication services </w:t>
      </w:r>
      <w:r w:rsidRPr="00AB1545">
        <w:rPr>
          <w:rStyle w:val="Gl"/>
          <w:sz w:val="28"/>
          <w:szCs w:val="28"/>
          <w:lang w:val="en-GB"/>
        </w:rPr>
        <w:br/>
        <w:t xml:space="preserve">Location </w:t>
      </w:r>
      <w:r w:rsidR="0086290B" w:rsidRPr="00AB1545">
        <w:rPr>
          <w:rStyle w:val="Gl"/>
          <w:sz w:val="28"/>
          <w:szCs w:val="28"/>
          <w:lang w:val="en-GB"/>
        </w:rPr>
        <w:t>–</w:t>
      </w:r>
      <w:r w:rsidRPr="00AB1545">
        <w:rPr>
          <w:rStyle w:val="Gl"/>
          <w:sz w:val="28"/>
          <w:szCs w:val="28"/>
          <w:lang w:val="en-GB"/>
        </w:rPr>
        <w:t xml:space="preserve"> </w:t>
      </w:r>
      <w:r w:rsidR="0086290B" w:rsidRPr="00AB1545">
        <w:rPr>
          <w:rStyle w:val="Vurgu"/>
          <w:i w:val="0"/>
          <w:sz w:val="28"/>
          <w:szCs w:val="28"/>
          <w:lang w:val="en-GB"/>
        </w:rPr>
        <w:t>Uzunkopru, Edirne, Türkiye</w:t>
      </w:r>
    </w:p>
    <w:p w14:paraId="1E3CC1C3" w14:textId="77777777" w:rsidR="00571687" w:rsidRPr="00B33EE6" w:rsidRDefault="00571687" w:rsidP="00584BF4">
      <w:pPr>
        <w:ind w:left="709" w:hanging="349"/>
        <w:outlineLvl w:val="0"/>
        <w:rPr>
          <w:rStyle w:val="Gl"/>
          <w:sz w:val="22"/>
          <w:szCs w:val="22"/>
          <w:lang w:val="en-GB"/>
        </w:rPr>
      </w:pPr>
    </w:p>
    <w:p w14:paraId="1BE20B1E" w14:textId="77777777" w:rsidR="006F5FD0" w:rsidRPr="00B33EE6" w:rsidRDefault="007727F3" w:rsidP="00584BF4">
      <w:pPr>
        <w:ind w:left="709" w:hanging="349"/>
        <w:outlineLvl w:val="0"/>
        <w:rPr>
          <w:sz w:val="22"/>
          <w:szCs w:val="22"/>
          <w:lang w:val="en-GB"/>
        </w:rPr>
      </w:pPr>
      <w:r w:rsidRPr="00B33EE6">
        <w:rPr>
          <w:rStyle w:val="Gl"/>
          <w:sz w:val="22"/>
          <w:szCs w:val="22"/>
          <w:lang w:val="en-GB"/>
        </w:rPr>
        <w:t>1.</w:t>
      </w:r>
      <w:r w:rsidR="00584BF4" w:rsidRPr="00B33EE6">
        <w:rPr>
          <w:rStyle w:val="Gl"/>
          <w:sz w:val="22"/>
          <w:szCs w:val="22"/>
          <w:lang w:val="en-GB"/>
        </w:rPr>
        <w:tab/>
      </w:r>
      <w:r w:rsidR="00632BDC" w:rsidRPr="00B33EE6">
        <w:rPr>
          <w:rStyle w:val="Gl"/>
          <w:sz w:val="22"/>
          <w:szCs w:val="22"/>
          <w:lang w:val="en-GB"/>
        </w:rPr>
        <w:t>R</w:t>
      </w:r>
      <w:r w:rsidR="006F5FD0" w:rsidRPr="00B33EE6">
        <w:rPr>
          <w:rStyle w:val="Gl"/>
          <w:sz w:val="22"/>
          <w:szCs w:val="22"/>
          <w:lang w:val="en-GB"/>
        </w:rPr>
        <w:t>eference</w:t>
      </w:r>
    </w:p>
    <w:p w14:paraId="744E956E" w14:textId="385C2A04" w:rsidR="003E6E5E" w:rsidRDefault="003E6E5E" w:rsidP="00584BF4">
      <w:pPr>
        <w:ind w:left="709" w:hanging="349"/>
        <w:outlineLvl w:val="0"/>
        <w:rPr>
          <w:b/>
          <w:bCs/>
          <w:szCs w:val="22"/>
        </w:rPr>
      </w:pPr>
      <w:r w:rsidRPr="00485817">
        <w:rPr>
          <w:b/>
          <w:bCs/>
          <w:szCs w:val="22"/>
        </w:rPr>
        <w:t>BSB00006</w:t>
      </w:r>
      <w:r>
        <w:rPr>
          <w:b/>
          <w:bCs/>
          <w:szCs w:val="22"/>
        </w:rPr>
        <w:t>-</w:t>
      </w:r>
      <w:r w:rsidRPr="00485817">
        <w:rPr>
          <w:b/>
          <w:bCs/>
          <w:szCs w:val="22"/>
        </w:rPr>
        <w:t>SERV-0</w:t>
      </w:r>
      <w:r>
        <w:rPr>
          <w:b/>
          <w:bCs/>
          <w:szCs w:val="22"/>
        </w:rPr>
        <w:t>4</w:t>
      </w:r>
    </w:p>
    <w:p w14:paraId="7A3797D8" w14:textId="793B5591" w:rsidR="006F5FD0" w:rsidRPr="00B33EE6" w:rsidRDefault="007727F3" w:rsidP="00584BF4">
      <w:pPr>
        <w:ind w:left="709" w:hanging="349"/>
        <w:outlineLvl w:val="0"/>
        <w:rPr>
          <w:sz w:val="22"/>
          <w:szCs w:val="22"/>
          <w:lang w:val="en-GB"/>
        </w:rPr>
      </w:pPr>
      <w:r w:rsidRPr="00B33EE6">
        <w:rPr>
          <w:rStyle w:val="Gl"/>
          <w:sz w:val="22"/>
          <w:szCs w:val="22"/>
          <w:lang w:val="en-GB"/>
        </w:rPr>
        <w:t>2.</w:t>
      </w:r>
      <w:r w:rsidR="00584BF4" w:rsidRPr="00B33EE6">
        <w:rPr>
          <w:rStyle w:val="Gl"/>
          <w:sz w:val="22"/>
          <w:szCs w:val="22"/>
          <w:lang w:val="en-GB"/>
        </w:rPr>
        <w:tab/>
      </w:r>
      <w:r w:rsidR="006F5FD0" w:rsidRPr="00B33EE6">
        <w:rPr>
          <w:rStyle w:val="Gl"/>
          <w:sz w:val="22"/>
          <w:szCs w:val="22"/>
          <w:lang w:val="en-GB"/>
        </w:rPr>
        <w:t>Procedure</w:t>
      </w:r>
    </w:p>
    <w:p w14:paraId="41C9370C" w14:textId="77916FC5" w:rsidR="006F5FD0" w:rsidRPr="00B33EE6" w:rsidRDefault="00AD1E4D" w:rsidP="003E6E5E">
      <w:pPr>
        <w:pStyle w:val="Blockquote"/>
        <w:ind w:left="0" w:firstLine="360"/>
        <w:jc w:val="both"/>
        <w:rPr>
          <w:sz w:val="22"/>
          <w:szCs w:val="22"/>
          <w:lang w:val="en-GB"/>
        </w:rPr>
      </w:pPr>
      <w:r w:rsidRPr="003E6E5E">
        <w:rPr>
          <w:sz w:val="22"/>
          <w:szCs w:val="22"/>
          <w:lang w:val="en-GB"/>
        </w:rPr>
        <w:t>Simplified</w:t>
      </w:r>
      <w:r w:rsidR="00584BF4" w:rsidRPr="00B33EE6">
        <w:rPr>
          <w:sz w:val="22"/>
          <w:szCs w:val="22"/>
          <w:lang w:val="en-GB"/>
        </w:rPr>
        <w:t xml:space="preserve"> </w:t>
      </w:r>
    </w:p>
    <w:p w14:paraId="5F51B1AE" w14:textId="2DDF1C3C" w:rsidR="00971962" w:rsidRPr="00B33EE6" w:rsidRDefault="006F5FD0" w:rsidP="00971962">
      <w:pPr>
        <w:ind w:left="709" w:hanging="349"/>
        <w:outlineLvl w:val="0"/>
        <w:rPr>
          <w:b/>
          <w:sz w:val="22"/>
          <w:szCs w:val="22"/>
          <w:lang w:val="en-GB"/>
        </w:rPr>
      </w:pPr>
      <w:r w:rsidRPr="00B33EE6">
        <w:rPr>
          <w:rStyle w:val="Gl"/>
          <w:sz w:val="22"/>
          <w:szCs w:val="22"/>
          <w:lang w:val="en-GB"/>
        </w:rPr>
        <w:t xml:space="preserve">3. </w:t>
      </w:r>
      <w:r w:rsidR="00584BF4" w:rsidRPr="00B33EE6">
        <w:rPr>
          <w:rStyle w:val="Gl"/>
          <w:sz w:val="22"/>
          <w:szCs w:val="22"/>
          <w:lang w:val="en-GB"/>
        </w:rPr>
        <w:tab/>
      </w:r>
      <w:r w:rsidRPr="00B33EE6">
        <w:rPr>
          <w:rStyle w:val="Gl"/>
          <w:sz w:val="22"/>
          <w:szCs w:val="22"/>
          <w:lang w:val="en-GB"/>
        </w:rPr>
        <w:t>Programme</w:t>
      </w:r>
      <w:r w:rsidR="00971962" w:rsidRPr="00B33EE6">
        <w:rPr>
          <w:rStyle w:val="Gl"/>
          <w:sz w:val="22"/>
          <w:szCs w:val="22"/>
          <w:lang w:val="en-GB"/>
        </w:rPr>
        <w:t xml:space="preserve"> title</w:t>
      </w:r>
      <w:r w:rsidR="00BD1FB9">
        <w:rPr>
          <w:rStyle w:val="Gl"/>
          <w:sz w:val="22"/>
          <w:szCs w:val="22"/>
          <w:lang w:val="en-GB"/>
        </w:rPr>
        <w:t>s</w:t>
      </w:r>
    </w:p>
    <w:p w14:paraId="223A6B57" w14:textId="77777777" w:rsidR="003E6E5E" w:rsidRPr="003000F5" w:rsidRDefault="003E6E5E" w:rsidP="003E6E5E">
      <w:pPr>
        <w:autoSpaceDE w:val="0"/>
        <w:autoSpaceDN w:val="0"/>
        <w:adjustRightInd w:val="0"/>
        <w:spacing w:before="120" w:after="60" w:line="264" w:lineRule="auto"/>
        <w:ind w:left="709"/>
        <w:jc w:val="both"/>
        <w:rPr>
          <w:sz w:val="22"/>
          <w:szCs w:val="22"/>
        </w:rPr>
      </w:pPr>
      <w:r>
        <w:rPr>
          <w:lang w:val="en-GB"/>
        </w:rPr>
        <w:t xml:space="preserve">Interreg NEXT Black Sea Basin Programme 2021-2027. </w:t>
      </w:r>
      <w:r w:rsidRPr="003000F5">
        <w:rPr>
          <w:sz w:val="22"/>
          <w:szCs w:val="22"/>
        </w:rPr>
        <w:t xml:space="preserve">The </w:t>
      </w:r>
      <w:r w:rsidRPr="005D59A4">
        <w:rPr>
          <w:b/>
          <w:bCs/>
          <w:sz w:val="22"/>
          <w:szCs w:val="22"/>
        </w:rPr>
        <w:t>Interreg NEXT BSB Programme</w:t>
      </w:r>
      <w:r w:rsidRPr="003000F5">
        <w:rPr>
          <w:sz w:val="22"/>
          <w:szCs w:val="22"/>
        </w:rPr>
        <w:t xml:space="preserve"> </w:t>
      </w:r>
      <w:r w:rsidRPr="00A579DE">
        <w:rPr>
          <w:b/>
          <w:bCs/>
          <w:sz w:val="22"/>
          <w:szCs w:val="22"/>
        </w:rPr>
        <w:t>2021-2027</w:t>
      </w:r>
      <w:r>
        <w:rPr>
          <w:sz w:val="22"/>
          <w:szCs w:val="22"/>
        </w:rPr>
        <w:t xml:space="preserve"> </w:t>
      </w:r>
      <w:r w:rsidRPr="003000F5">
        <w:rPr>
          <w:sz w:val="22"/>
          <w:szCs w:val="22"/>
        </w:rPr>
        <w:t xml:space="preserve">is jointly funded by the European Regional Development Fund (ERDF), the Neighbourhood, Development and International Cooperation Instrument (NDICI) and by the Instrument for Pre-accession (IPA), hereinafter referred to as Interreg funds, in the framework of the European Neighbourhood and the Cohesion policy. </w:t>
      </w:r>
    </w:p>
    <w:p w14:paraId="797EC4DC" w14:textId="2275E195" w:rsidR="006F5FD0" w:rsidRPr="00B33EE6" w:rsidRDefault="006F5FD0" w:rsidP="00584BF4">
      <w:pPr>
        <w:ind w:left="709" w:hanging="349"/>
        <w:outlineLvl w:val="0"/>
        <w:rPr>
          <w:sz w:val="22"/>
          <w:szCs w:val="22"/>
          <w:lang w:val="en-GB"/>
        </w:rPr>
      </w:pPr>
      <w:r w:rsidRPr="00B33EE6">
        <w:rPr>
          <w:rStyle w:val="Gl"/>
          <w:sz w:val="22"/>
          <w:szCs w:val="22"/>
          <w:lang w:val="en-GB"/>
        </w:rPr>
        <w:t xml:space="preserve">4. </w:t>
      </w:r>
      <w:r w:rsidR="00584BF4" w:rsidRPr="00B33EE6">
        <w:rPr>
          <w:rStyle w:val="Gl"/>
          <w:sz w:val="22"/>
          <w:szCs w:val="22"/>
          <w:lang w:val="en-GB"/>
        </w:rPr>
        <w:tab/>
      </w:r>
      <w:r w:rsidR="001B1560">
        <w:rPr>
          <w:rStyle w:val="Gl"/>
          <w:sz w:val="22"/>
          <w:szCs w:val="22"/>
          <w:lang w:val="en-GB"/>
        </w:rPr>
        <w:t>Project name</w:t>
      </w:r>
    </w:p>
    <w:p w14:paraId="3DEF3D7E" w14:textId="63E28C9A" w:rsidR="009321F6" w:rsidRPr="00092220" w:rsidRDefault="009321F6" w:rsidP="009321F6">
      <w:pPr>
        <w:ind w:left="709"/>
        <w:jc w:val="both"/>
        <w:outlineLvl w:val="0"/>
        <w:rPr>
          <w:rStyle w:val="Gl"/>
          <w:b w:val="0"/>
          <w:bCs/>
          <w:sz w:val="22"/>
          <w:szCs w:val="22"/>
          <w:lang w:val="en-GB"/>
        </w:rPr>
      </w:pPr>
      <w:r w:rsidRPr="00092220">
        <w:rPr>
          <w:rStyle w:val="Gl"/>
          <w:b w:val="0"/>
          <w:bCs/>
          <w:sz w:val="22"/>
          <w:szCs w:val="22"/>
          <w:lang w:val="en-GB"/>
        </w:rPr>
        <w:t>The organization</w:t>
      </w:r>
      <w:r>
        <w:rPr>
          <w:rStyle w:val="Gl"/>
          <w:b w:val="0"/>
          <w:bCs/>
          <w:sz w:val="22"/>
          <w:szCs w:val="22"/>
          <w:lang w:val="en-GB"/>
        </w:rPr>
        <w:t>, travel, promotional and communication</w:t>
      </w:r>
      <w:r w:rsidRPr="00092220">
        <w:rPr>
          <w:rStyle w:val="Gl"/>
          <w:b w:val="0"/>
          <w:bCs/>
          <w:sz w:val="22"/>
          <w:szCs w:val="22"/>
          <w:lang w:val="en-GB"/>
        </w:rPr>
        <w:t xml:space="preserve"> services </w:t>
      </w:r>
      <w:r>
        <w:rPr>
          <w:rStyle w:val="Gl"/>
          <w:b w:val="0"/>
          <w:bCs/>
          <w:sz w:val="22"/>
          <w:szCs w:val="22"/>
          <w:lang w:val="en-GB"/>
        </w:rPr>
        <w:t xml:space="preserve">will </w:t>
      </w:r>
      <w:r w:rsidRPr="00092220">
        <w:rPr>
          <w:rStyle w:val="Gl"/>
          <w:b w:val="0"/>
          <w:bCs/>
          <w:sz w:val="22"/>
          <w:szCs w:val="22"/>
          <w:lang w:val="en-GB"/>
        </w:rPr>
        <w:t xml:space="preserve">be </w:t>
      </w:r>
      <w:r>
        <w:rPr>
          <w:rStyle w:val="Gl"/>
          <w:b w:val="0"/>
          <w:bCs/>
          <w:sz w:val="22"/>
          <w:szCs w:val="22"/>
          <w:lang w:val="en-GB"/>
        </w:rPr>
        <w:t>implemented</w:t>
      </w:r>
      <w:r w:rsidRPr="00092220">
        <w:rPr>
          <w:rStyle w:val="Gl"/>
          <w:b w:val="0"/>
          <w:bCs/>
          <w:sz w:val="22"/>
          <w:szCs w:val="22"/>
          <w:lang w:val="en-GB"/>
        </w:rPr>
        <w:t xml:space="preserve"> in the scope of the project</w:t>
      </w:r>
      <w:bookmarkStart w:id="0" w:name="_Hlk180600448"/>
      <w:r w:rsidRPr="00092220">
        <w:rPr>
          <w:rStyle w:val="Gl"/>
          <w:b w:val="0"/>
          <w:bCs/>
          <w:sz w:val="22"/>
          <w:szCs w:val="22"/>
          <w:lang w:val="en-GB"/>
        </w:rPr>
        <w:t xml:space="preserve"> ‘Green Climate Change Adaptation Solutions for Smart and Resilient Cities in BSB</w:t>
      </w:r>
      <w:bookmarkEnd w:id="0"/>
      <w:r>
        <w:rPr>
          <w:rStyle w:val="Gl"/>
          <w:b w:val="0"/>
          <w:bCs/>
          <w:sz w:val="22"/>
          <w:szCs w:val="22"/>
          <w:lang w:val="en-GB"/>
        </w:rPr>
        <w:t>’</w:t>
      </w:r>
      <w:r w:rsidRPr="00092220">
        <w:rPr>
          <w:rStyle w:val="Gl"/>
          <w:b w:val="0"/>
          <w:bCs/>
          <w:sz w:val="22"/>
          <w:szCs w:val="22"/>
          <w:lang w:val="en-GB"/>
        </w:rPr>
        <w:t>, Green Urban Res</w:t>
      </w:r>
      <w:r>
        <w:rPr>
          <w:rStyle w:val="Gl"/>
          <w:b w:val="0"/>
          <w:bCs/>
          <w:sz w:val="22"/>
          <w:szCs w:val="22"/>
          <w:lang w:val="en-GB"/>
        </w:rPr>
        <w:t>i</w:t>
      </w:r>
      <w:r w:rsidRPr="00092220">
        <w:rPr>
          <w:rStyle w:val="Gl"/>
          <w:b w:val="0"/>
          <w:bCs/>
          <w:sz w:val="22"/>
          <w:szCs w:val="22"/>
          <w:lang w:val="en-GB"/>
        </w:rPr>
        <w:t>lience, BSB00006;</w:t>
      </w:r>
    </w:p>
    <w:p w14:paraId="0F532635" w14:textId="1E16DB2D" w:rsidR="00502217" w:rsidRPr="00B33EE6" w:rsidRDefault="00502217" w:rsidP="00502217">
      <w:pPr>
        <w:pStyle w:val="Blockquote"/>
        <w:jc w:val="both"/>
        <w:rPr>
          <w:sz w:val="22"/>
          <w:szCs w:val="22"/>
          <w:lang w:val="en-GB"/>
        </w:rPr>
      </w:pPr>
    </w:p>
    <w:p w14:paraId="03ED8384" w14:textId="77777777" w:rsidR="006F5FD0" w:rsidRPr="00B33EE6" w:rsidRDefault="006F5FD0" w:rsidP="00584BF4">
      <w:pPr>
        <w:ind w:left="709" w:hanging="349"/>
        <w:outlineLvl w:val="0"/>
        <w:rPr>
          <w:sz w:val="22"/>
          <w:szCs w:val="22"/>
          <w:lang w:val="en-GB"/>
        </w:rPr>
      </w:pPr>
      <w:r w:rsidRPr="00B33EE6">
        <w:rPr>
          <w:rStyle w:val="Gl"/>
          <w:sz w:val="22"/>
          <w:szCs w:val="22"/>
          <w:lang w:val="en-GB"/>
        </w:rPr>
        <w:t xml:space="preserve">5. </w:t>
      </w:r>
      <w:r w:rsidR="00584BF4" w:rsidRPr="00B33EE6">
        <w:rPr>
          <w:rStyle w:val="Gl"/>
          <w:sz w:val="22"/>
          <w:szCs w:val="22"/>
          <w:lang w:val="en-GB"/>
        </w:rPr>
        <w:tab/>
      </w:r>
      <w:r w:rsidRPr="00B33EE6">
        <w:rPr>
          <w:rStyle w:val="Gl"/>
          <w:sz w:val="22"/>
          <w:szCs w:val="22"/>
          <w:lang w:val="en-GB"/>
        </w:rPr>
        <w:t xml:space="preserve">Contracting </w:t>
      </w:r>
      <w:r w:rsidR="00FE4E4B">
        <w:rPr>
          <w:rStyle w:val="Gl"/>
          <w:sz w:val="22"/>
          <w:szCs w:val="22"/>
          <w:lang w:val="en-GB"/>
        </w:rPr>
        <w:t>a</w:t>
      </w:r>
      <w:r w:rsidRPr="00B33EE6">
        <w:rPr>
          <w:rStyle w:val="Gl"/>
          <w:sz w:val="22"/>
          <w:szCs w:val="22"/>
          <w:lang w:val="en-GB"/>
        </w:rPr>
        <w:t>uthority</w:t>
      </w:r>
    </w:p>
    <w:p w14:paraId="033528CD" w14:textId="58DA12FF" w:rsidR="009321F6" w:rsidRPr="00916D0C" w:rsidRDefault="009321F6" w:rsidP="009321F6">
      <w:pPr>
        <w:ind w:left="709" w:right="357"/>
        <w:jc w:val="both"/>
        <w:rPr>
          <w:rStyle w:val="Vurgu"/>
          <w:b/>
          <w:bCs/>
          <w:i w:val="0"/>
          <w:sz w:val="22"/>
          <w:szCs w:val="22"/>
          <w:lang w:val="en-GB"/>
        </w:rPr>
      </w:pPr>
      <w:r w:rsidRPr="00916D0C">
        <w:rPr>
          <w:rStyle w:val="Vurgu"/>
          <w:b/>
          <w:bCs/>
          <w:i w:val="0"/>
          <w:sz w:val="22"/>
          <w:szCs w:val="22"/>
          <w:lang w:val="en-GB"/>
        </w:rPr>
        <w:t xml:space="preserve">Uzunkopru Municipality </w:t>
      </w:r>
      <w:r>
        <w:rPr>
          <w:rStyle w:val="Vurgu"/>
          <w:b/>
          <w:bCs/>
          <w:i w:val="0"/>
          <w:sz w:val="22"/>
          <w:szCs w:val="22"/>
          <w:lang w:val="en-GB"/>
        </w:rPr>
        <w:t xml:space="preserve">Administration </w:t>
      </w:r>
    </w:p>
    <w:p w14:paraId="296B0422" w14:textId="77777777" w:rsidR="009321F6" w:rsidRDefault="009321F6" w:rsidP="00AB1545">
      <w:pPr>
        <w:spacing w:before="0" w:after="0"/>
        <w:ind w:left="709" w:right="357"/>
        <w:jc w:val="both"/>
        <w:rPr>
          <w:rStyle w:val="Vurgu"/>
          <w:i w:val="0"/>
          <w:sz w:val="22"/>
          <w:szCs w:val="22"/>
          <w:lang w:val="en-GB"/>
        </w:rPr>
      </w:pPr>
      <w:r>
        <w:rPr>
          <w:rStyle w:val="Vurgu"/>
          <w:i w:val="0"/>
          <w:sz w:val="22"/>
          <w:szCs w:val="22"/>
          <w:lang w:val="en-GB"/>
        </w:rPr>
        <w:t xml:space="preserve">Cumhuriyet Mah. 19 Mayıs Cad. Nr.160 Ataturk Culture Centre </w:t>
      </w:r>
    </w:p>
    <w:p w14:paraId="2259BEAD" w14:textId="64DD4906" w:rsidR="006F5FD0" w:rsidRDefault="009321F6" w:rsidP="00AB1545">
      <w:pPr>
        <w:spacing w:before="0" w:after="0"/>
        <w:ind w:left="709" w:right="357"/>
        <w:jc w:val="both"/>
        <w:rPr>
          <w:rStyle w:val="Vurgu"/>
          <w:i w:val="0"/>
          <w:sz w:val="22"/>
          <w:szCs w:val="22"/>
          <w:lang w:val="en-GB"/>
        </w:rPr>
      </w:pPr>
      <w:r>
        <w:rPr>
          <w:rStyle w:val="Vurgu"/>
          <w:i w:val="0"/>
          <w:sz w:val="22"/>
          <w:szCs w:val="22"/>
          <w:lang w:val="en-GB"/>
        </w:rPr>
        <w:t xml:space="preserve">22200 Uzunkopru / Edirne / Türkiye </w:t>
      </w:r>
    </w:p>
    <w:p w14:paraId="67F4A905" w14:textId="4E4DCC8A" w:rsidR="006F5FD0" w:rsidRPr="00B33EE6" w:rsidRDefault="0008286A">
      <w:pPr>
        <w:rPr>
          <w:sz w:val="22"/>
          <w:szCs w:val="22"/>
          <w:lang w:val="en-GB"/>
        </w:rPr>
      </w:pPr>
      <w:r>
        <w:rPr>
          <w:noProof/>
          <w:snapToGrid/>
          <w:sz w:val="22"/>
          <w:szCs w:val="22"/>
          <w:lang w:val="en-GB"/>
        </w:rPr>
        <mc:AlternateContent>
          <mc:Choice Requires="wps">
            <w:drawing>
              <wp:anchor distT="0" distB="0" distL="114300" distR="114300" simplePos="0" relativeHeight="251655680" behindDoc="0" locked="0" layoutInCell="0" allowOverlap="1" wp14:anchorId="589D319E" wp14:editId="1A29BD3F">
                <wp:simplePos x="0" y="0"/>
                <wp:positionH relativeFrom="column">
                  <wp:posOffset>0</wp:posOffset>
                </wp:positionH>
                <wp:positionV relativeFrom="paragraph">
                  <wp:posOffset>152400</wp:posOffset>
                </wp:positionV>
                <wp:extent cx="5943600" cy="635"/>
                <wp:effectExtent l="0" t="0" r="0" b="0"/>
                <wp:wrapNone/>
                <wp:docPr id="14794246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E183E3" id="Line 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" o:allowincell="f" strokecolor="#d4d4d4" strokeweight="1.75pt">
                <v:shadow on="t" offset="0,-1pt"/>
              </v:line>
            </w:pict>
          </mc:Fallback>
        </mc:AlternateContent>
      </w:r>
    </w:p>
    <w:p w14:paraId="30050B2B" w14:textId="77777777" w:rsidR="006F5FD0" w:rsidRPr="00B33EE6" w:rsidRDefault="006F5FD0" w:rsidP="00D517A4">
      <w:pPr>
        <w:jc w:val="center"/>
        <w:rPr>
          <w:sz w:val="28"/>
          <w:szCs w:val="28"/>
          <w:lang w:val="en-GB"/>
        </w:rPr>
      </w:pPr>
      <w:r w:rsidRPr="00B33EE6">
        <w:rPr>
          <w:rStyle w:val="Gl"/>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Gl"/>
          <w:sz w:val="22"/>
          <w:szCs w:val="22"/>
          <w:lang w:val="en-GB"/>
        </w:rPr>
        <w:t xml:space="preserve">6. </w:t>
      </w:r>
      <w:r w:rsidR="00584BF4" w:rsidRPr="00B33EE6">
        <w:rPr>
          <w:rStyle w:val="Gl"/>
          <w:sz w:val="22"/>
          <w:szCs w:val="22"/>
          <w:lang w:val="en-GB"/>
        </w:rPr>
        <w:tab/>
      </w:r>
      <w:r w:rsidRPr="00B33EE6">
        <w:rPr>
          <w:rStyle w:val="Gl"/>
          <w:sz w:val="22"/>
          <w:szCs w:val="22"/>
          <w:lang w:val="en-GB"/>
        </w:rPr>
        <w:t>Nature of contract</w:t>
      </w:r>
    </w:p>
    <w:p w14:paraId="71099A85" w14:textId="4D3E4C82" w:rsidR="006F5FD0" w:rsidRPr="00B33EE6" w:rsidRDefault="006F21A0">
      <w:pPr>
        <w:pStyle w:val="Blockquote"/>
        <w:jc w:val="both"/>
        <w:rPr>
          <w:i/>
          <w:sz w:val="22"/>
          <w:szCs w:val="22"/>
          <w:lang w:val="en-GB"/>
        </w:rPr>
      </w:pPr>
      <w:r w:rsidRPr="00AB1545">
        <w:rPr>
          <w:rStyle w:val="Vurgu"/>
          <w:i w:val="0"/>
          <w:sz w:val="22"/>
          <w:szCs w:val="22"/>
          <w:lang w:val="en-GB"/>
        </w:rPr>
        <w:t>Lump-sum</w:t>
      </w:r>
      <w:r w:rsidR="00E9093D" w:rsidRPr="00AB1545">
        <w:rPr>
          <w:rStyle w:val="DipnotBavurusu"/>
          <w:sz w:val="22"/>
          <w:szCs w:val="22"/>
          <w:lang w:val="en-GB"/>
        </w:rPr>
        <w:footnoteReference w:id="1"/>
      </w:r>
    </w:p>
    <w:p w14:paraId="1879C6BF" w14:textId="77777777" w:rsidR="006F5FD0" w:rsidRPr="00B33EE6" w:rsidRDefault="006F5FD0" w:rsidP="00584BF4">
      <w:pPr>
        <w:ind w:left="709" w:hanging="352"/>
        <w:outlineLvl w:val="0"/>
        <w:rPr>
          <w:sz w:val="22"/>
          <w:szCs w:val="22"/>
          <w:lang w:val="en-GB"/>
        </w:rPr>
      </w:pPr>
      <w:r w:rsidRPr="00B33EE6">
        <w:rPr>
          <w:rStyle w:val="Gl"/>
          <w:sz w:val="22"/>
          <w:szCs w:val="22"/>
          <w:lang w:val="en-GB"/>
        </w:rPr>
        <w:lastRenderedPageBreak/>
        <w:t xml:space="preserve">7. </w:t>
      </w:r>
      <w:r w:rsidR="00584BF4" w:rsidRPr="00B33EE6">
        <w:rPr>
          <w:rStyle w:val="Gl"/>
          <w:sz w:val="22"/>
          <w:szCs w:val="22"/>
          <w:lang w:val="en-GB"/>
        </w:rPr>
        <w:tab/>
      </w:r>
      <w:r w:rsidRPr="00B33EE6">
        <w:rPr>
          <w:rStyle w:val="Gl"/>
          <w:sz w:val="22"/>
          <w:szCs w:val="22"/>
          <w:lang w:val="en-GB"/>
        </w:rPr>
        <w:t>Contract description</w:t>
      </w:r>
    </w:p>
    <w:p w14:paraId="31DEF2E3" w14:textId="3AC38CAA" w:rsidR="00AB1545" w:rsidRDefault="00AB1545" w:rsidP="00B16887">
      <w:pPr>
        <w:ind w:left="360"/>
        <w:jc w:val="both"/>
        <w:outlineLvl w:val="0"/>
        <w:rPr>
          <w:sz w:val="22"/>
          <w:szCs w:val="22"/>
        </w:rPr>
      </w:pPr>
      <w:r>
        <w:rPr>
          <w:sz w:val="22"/>
          <w:szCs w:val="22"/>
        </w:rPr>
        <w:t xml:space="preserve">The Contracting Authority- Uzunkopru Municipality Administration is expecting to receive services for organization of several local events such as workshops, meetings with the local initiative groups, measurement meetings, organization training and elaboration of heat resilience strategy, travel and accommodation services, </w:t>
      </w:r>
      <w:r w:rsidR="00B16887">
        <w:rPr>
          <w:sz w:val="22"/>
          <w:szCs w:val="22"/>
        </w:rPr>
        <w:t xml:space="preserve">design and printing of promotional materials and communication services </w:t>
      </w:r>
      <w:r>
        <w:rPr>
          <w:sz w:val="22"/>
          <w:szCs w:val="22"/>
        </w:rPr>
        <w:t xml:space="preserve">in Uzunkopru under the several lots in the scope of the project </w:t>
      </w:r>
      <w:r w:rsidRPr="00092220">
        <w:rPr>
          <w:rStyle w:val="Gl"/>
          <w:b w:val="0"/>
          <w:bCs/>
          <w:sz w:val="22"/>
          <w:szCs w:val="22"/>
          <w:lang w:val="en-GB"/>
        </w:rPr>
        <w:t>‘Green Climate Change Adaptation Solutions for Smart and Resilient Cities in BSB</w:t>
      </w:r>
      <w:r>
        <w:rPr>
          <w:rStyle w:val="Gl"/>
          <w:b w:val="0"/>
          <w:bCs/>
          <w:sz w:val="22"/>
          <w:szCs w:val="22"/>
          <w:lang w:val="en-GB"/>
        </w:rPr>
        <w:t>’</w:t>
      </w:r>
      <w:r w:rsidRPr="00092220">
        <w:rPr>
          <w:rStyle w:val="Gl"/>
          <w:b w:val="0"/>
          <w:bCs/>
          <w:sz w:val="22"/>
          <w:szCs w:val="22"/>
          <w:lang w:val="en-GB"/>
        </w:rPr>
        <w:t>, Green Urban Res</w:t>
      </w:r>
      <w:r>
        <w:rPr>
          <w:rStyle w:val="Gl"/>
          <w:b w:val="0"/>
          <w:bCs/>
          <w:sz w:val="22"/>
          <w:szCs w:val="22"/>
          <w:lang w:val="en-GB"/>
        </w:rPr>
        <w:t>i</w:t>
      </w:r>
      <w:r w:rsidRPr="00092220">
        <w:rPr>
          <w:rStyle w:val="Gl"/>
          <w:b w:val="0"/>
          <w:bCs/>
          <w:sz w:val="22"/>
          <w:szCs w:val="22"/>
          <w:lang w:val="en-GB"/>
        </w:rPr>
        <w:t>lience, BSB00006</w:t>
      </w:r>
      <w:r>
        <w:rPr>
          <w:rStyle w:val="Gl"/>
          <w:b w:val="0"/>
          <w:bCs/>
          <w:sz w:val="22"/>
          <w:szCs w:val="22"/>
          <w:lang w:val="en-GB"/>
        </w:rPr>
        <w:t xml:space="preserve"> </w:t>
      </w:r>
      <w:r>
        <w:rPr>
          <w:sz w:val="22"/>
          <w:szCs w:val="22"/>
        </w:rPr>
        <w:t xml:space="preserve">funded by the European Union in the scope of the first call for project proposals of the </w:t>
      </w:r>
      <w:r w:rsidR="00FE7D57">
        <w:rPr>
          <w:sz w:val="22"/>
          <w:szCs w:val="22"/>
        </w:rPr>
        <w:t>Interreg</w:t>
      </w:r>
      <w:r>
        <w:rPr>
          <w:sz w:val="22"/>
          <w:szCs w:val="22"/>
        </w:rPr>
        <w:t xml:space="preserve"> NEXT Black Sea Basin Programme 2021-2027. </w:t>
      </w:r>
    </w:p>
    <w:p w14:paraId="75E79BC7" w14:textId="77777777" w:rsidR="006F5FD0" w:rsidRPr="00B33EE6" w:rsidRDefault="006F5FD0" w:rsidP="00584BF4">
      <w:pPr>
        <w:ind w:left="709" w:hanging="349"/>
        <w:outlineLvl w:val="0"/>
        <w:rPr>
          <w:sz w:val="22"/>
          <w:szCs w:val="22"/>
          <w:lang w:val="en-GB"/>
        </w:rPr>
      </w:pPr>
      <w:r w:rsidRPr="00B33EE6">
        <w:rPr>
          <w:rStyle w:val="Gl"/>
          <w:sz w:val="22"/>
          <w:szCs w:val="22"/>
          <w:lang w:val="en-GB"/>
        </w:rPr>
        <w:t xml:space="preserve">8. </w:t>
      </w:r>
      <w:r w:rsidR="00584BF4" w:rsidRPr="00B33EE6">
        <w:rPr>
          <w:rStyle w:val="Gl"/>
          <w:sz w:val="22"/>
          <w:szCs w:val="22"/>
          <w:lang w:val="en-GB"/>
        </w:rPr>
        <w:tab/>
      </w:r>
      <w:r w:rsidRPr="00B33EE6">
        <w:rPr>
          <w:rStyle w:val="Gl"/>
          <w:sz w:val="22"/>
          <w:szCs w:val="22"/>
          <w:lang w:val="en-GB"/>
        </w:rPr>
        <w:t>Number and titles of lots</w:t>
      </w:r>
    </w:p>
    <w:p w14:paraId="23B24B8F" w14:textId="3763BEED" w:rsidR="00DA0ABA" w:rsidRPr="001B7DC7" w:rsidRDefault="00DA0ABA" w:rsidP="00584BF4">
      <w:pPr>
        <w:ind w:left="709" w:hanging="349"/>
        <w:outlineLvl w:val="0"/>
        <w:rPr>
          <w:rStyle w:val="Vurgu"/>
          <w:i w:val="0"/>
          <w:sz w:val="22"/>
          <w:szCs w:val="22"/>
          <w:lang w:val="en-GB"/>
        </w:rPr>
      </w:pPr>
      <w:r w:rsidRPr="001B7DC7">
        <w:rPr>
          <w:rStyle w:val="Vurgu"/>
          <w:i w:val="0"/>
          <w:sz w:val="22"/>
          <w:szCs w:val="22"/>
          <w:lang w:val="en-GB"/>
        </w:rPr>
        <w:t>Lots    Titles:</w:t>
      </w:r>
    </w:p>
    <w:p w14:paraId="2C6C2613" w14:textId="4A3C8975" w:rsidR="005132E7" w:rsidRPr="00914577" w:rsidRDefault="005132E7" w:rsidP="005132E7">
      <w:pPr>
        <w:ind w:left="360"/>
        <w:rPr>
          <w:sz w:val="22"/>
          <w:szCs w:val="22"/>
        </w:rPr>
      </w:pPr>
      <w:r w:rsidRPr="00914577">
        <w:rPr>
          <w:sz w:val="22"/>
          <w:szCs w:val="22"/>
        </w:rPr>
        <w:t xml:space="preserve">LOT </w:t>
      </w:r>
      <w:r w:rsidR="00B62C8F">
        <w:rPr>
          <w:sz w:val="22"/>
          <w:szCs w:val="22"/>
        </w:rPr>
        <w:t>1</w:t>
      </w:r>
      <w:r w:rsidRPr="00914577">
        <w:rPr>
          <w:sz w:val="22"/>
          <w:szCs w:val="22"/>
        </w:rPr>
        <w:t>: O</w:t>
      </w:r>
      <w:r w:rsidRPr="00914577">
        <w:rPr>
          <w:sz w:val="22"/>
          <w:szCs w:val="22"/>
          <w:lang w:eastAsia="en-GB"/>
        </w:rPr>
        <w:t>rganizing measuring activities in Uzunkopru</w:t>
      </w:r>
      <w:r>
        <w:rPr>
          <w:sz w:val="22"/>
          <w:szCs w:val="22"/>
          <w:lang w:eastAsia="en-GB"/>
        </w:rPr>
        <w:t>;</w:t>
      </w:r>
    </w:p>
    <w:p w14:paraId="4BFD714E" w14:textId="2B789454" w:rsidR="005132E7" w:rsidRPr="00914577" w:rsidRDefault="005132E7" w:rsidP="005132E7">
      <w:pPr>
        <w:ind w:left="360"/>
        <w:rPr>
          <w:sz w:val="22"/>
          <w:szCs w:val="22"/>
        </w:rPr>
      </w:pPr>
      <w:r w:rsidRPr="00914577">
        <w:rPr>
          <w:sz w:val="22"/>
          <w:szCs w:val="22"/>
        </w:rPr>
        <w:t xml:space="preserve">LOT </w:t>
      </w:r>
      <w:r w:rsidR="00B62C8F">
        <w:rPr>
          <w:sz w:val="22"/>
          <w:szCs w:val="22"/>
        </w:rPr>
        <w:t>2</w:t>
      </w:r>
      <w:r w:rsidRPr="00914577">
        <w:rPr>
          <w:sz w:val="22"/>
          <w:szCs w:val="22"/>
        </w:rPr>
        <w:t>:</w:t>
      </w:r>
      <w:r>
        <w:rPr>
          <w:sz w:val="22"/>
          <w:szCs w:val="22"/>
        </w:rPr>
        <w:t xml:space="preserve"> Organization of local trainings in Uzunkopru;</w:t>
      </w:r>
    </w:p>
    <w:p w14:paraId="0F82AFF9" w14:textId="4BB7A670" w:rsidR="005132E7" w:rsidRDefault="005132E7" w:rsidP="00584BF4">
      <w:pPr>
        <w:ind w:left="709" w:hanging="349"/>
        <w:outlineLvl w:val="0"/>
        <w:rPr>
          <w:rStyle w:val="Vurgu"/>
          <w:i w:val="0"/>
          <w:sz w:val="22"/>
          <w:szCs w:val="22"/>
          <w:lang w:val="en-GB"/>
        </w:rPr>
      </w:pPr>
      <w:r>
        <w:rPr>
          <w:rStyle w:val="Vurgu"/>
          <w:i w:val="0"/>
          <w:sz w:val="22"/>
          <w:szCs w:val="22"/>
          <w:lang w:val="en-GB"/>
        </w:rPr>
        <w:t xml:space="preserve">LOT </w:t>
      </w:r>
      <w:r w:rsidR="00B62C8F">
        <w:rPr>
          <w:rStyle w:val="Vurgu"/>
          <w:i w:val="0"/>
          <w:sz w:val="22"/>
          <w:szCs w:val="22"/>
          <w:lang w:val="en-GB"/>
        </w:rPr>
        <w:t>3</w:t>
      </w:r>
      <w:r>
        <w:rPr>
          <w:rStyle w:val="Vurgu"/>
          <w:i w:val="0"/>
          <w:sz w:val="22"/>
          <w:szCs w:val="22"/>
          <w:lang w:val="en-GB"/>
        </w:rPr>
        <w:t xml:space="preserve">: </w:t>
      </w:r>
      <w:r>
        <w:rPr>
          <w:sz w:val="22"/>
          <w:szCs w:val="22"/>
        </w:rPr>
        <w:t>Elaboration of Heat Resilience Strategy for Uzunkopru Municipality;</w:t>
      </w:r>
    </w:p>
    <w:p w14:paraId="4418856F" w14:textId="3FD823E2" w:rsidR="005132E7" w:rsidRDefault="005132E7" w:rsidP="00584BF4">
      <w:pPr>
        <w:ind w:left="709" w:hanging="349"/>
        <w:outlineLvl w:val="0"/>
        <w:rPr>
          <w:rStyle w:val="Vurgu"/>
          <w:i w:val="0"/>
          <w:sz w:val="22"/>
          <w:szCs w:val="22"/>
          <w:lang w:val="en-GB"/>
        </w:rPr>
      </w:pPr>
      <w:r>
        <w:rPr>
          <w:rStyle w:val="Vurgu"/>
          <w:i w:val="0"/>
          <w:sz w:val="22"/>
          <w:szCs w:val="22"/>
          <w:lang w:val="en-GB"/>
        </w:rPr>
        <w:t xml:space="preserve">LOT </w:t>
      </w:r>
      <w:r w:rsidR="00B62C8F">
        <w:rPr>
          <w:rStyle w:val="Vurgu"/>
          <w:i w:val="0"/>
          <w:sz w:val="22"/>
          <w:szCs w:val="22"/>
          <w:lang w:val="en-GB"/>
        </w:rPr>
        <w:t>4</w:t>
      </w:r>
      <w:r>
        <w:rPr>
          <w:rStyle w:val="Vurgu"/>
          <w:i w:val="0"/>
          <w:sz w:val="22"/>
          <w:szCs w:val="22"/>
          <w:lang w:val="en-GB"/>
        </w:rPr>
        <w:t xml:space="preserve">: Design, translation and printing services </w:t>
      </w:r>
    </w:p>
    <w:p w14:paraId="3ABC82A3" w14:textId="3BF48D2B" w:rsidR="005132E7" w:rsidRDefault="005132E7" w:rsidP="00584BF4">
      <w:pPr>
        <w:ind w:left="709" w:hanging="349"/>
        <w:outlineLvl w:val="0"/>
        <w:rPr>
          <w:rStyle w:val="Vurgu"/>
          <w:i w:val="0"/>
          <w:sz w:val="22"/>
          <w:szCs w:val="22"/>
          <w:lang w:val="en-GB"/>
        </w:rPr>
      </w:pPr>
      <w:r>
        <w:rPr>
          <w:rStyle w:val="Vurgu"/>
          <w:i w:val="0"/>
          <w:sz w:val="22"/>
          <w:szCs w:val="22"/>
          <w:lang w:val="en-GB"/>
        </w:rPr>
        <w:t xml:space="preserve">LOT </w:t>
      </w:r>
      <w:r w:rsidR="00B62C8F">
        <w:rPr>
          <w:rStyle w:val="Vurgu"/>
          <w:i w:val="0"/>
          <w:sz w:val="22"/>
          <w:szCs w:val="22"/>
          <w:lang w:val="en-GB"/>
        </w:rPr>
        <w:t>5</w:t>
      </w:r>
      <w:r>
        <w:rPr>
          <w:rStyle w:val="Vurgu"/>
          <w:i w:val="0"/>
          <w:sz w:val="22"/>
          <w:szCs w:val="22"/>
          <w:lang w:val="en-GB"/>
        </w:rPr>
        <w:t>:</w:t>
      </w:r>
      <w:r w:rsidRPr="005132E7">
        <w:rPr>
          <w:rStyle w:val="Vurgu"/>
          <w:i w:val="0"/>
          <w:sz w:val="22"/>
          <w:szCs w:val="22"/>
          <w:lang w:val="en-GB"/>
        </w:rPr>
        <w:t xml:space="preserve"> </w:t>
      </w:r>
      <w:r>
        <w:rPr>
          <w:rStyle w:val="Vurgu"/>
          <w:i w:val="0"/>
          <w:sz w:val="22"/>
          <w:szCs w:val="22"/>
          <w:lang w:val="en-GB"/>
        </w:rPr>
        <w:t>Communication services for the project</w:t>
      </w:r>
    </w:p>
    <w:p w14:paraId="54550CC3" w14:textId="2069F406" w:rsidR="005132E7" w:rsidRDefault="005132E7" w:rsidP="00584BF4">
      <w:pPr>
        <w:ind w:left="709" w:hanging="349"/>
        <w:outlineLvl w:val="0"/>
        <w:rPr>
          <w:rStyle w:val="Vurgu"/>
          <w:i w:val="0"/>
          <w:sz w:val="22"/>
          <w:szCs w:val="22"/>
          <w:lang w:val="en-GB"/>
        </w:rPr>
      </w:pPr>
      <w:r>
        <w:rPr>
          <w:rStyle w:val="Vurgu"/>
          <w:i w:val="0"/>
          <w:sz w:val="22"/>
          <w:szCs w:val="22"/>
          <w:lang w:val="en-GB"/>
        </w:rPr>
        <w:t xml:space="preserve">LOT </w:t>
      </w:r>
      <w:r w:rsidR="00B62C8F">
        <w:rPr>
          <w:rStyle w:val="Vurgu"/>
          <w:i w:val="0"/>
          <w:sz w:val="22"/>
          <w:szCs w:val="22"/>
          <w:lang w:val="en-GB"/>
        </w:rPr>
        <w:t>6</w:t>
      </w:r>
      <w:r>
        <w:rPr>
          <w:rStyle w:val="Vurgu"/>
          <w:i w:val="0"/>
          <w:sz w:val="22"/>
          <w:szCs w:val="22"/>
          <w:lang w:val="en-GB"/>
        </w:rPr>
        <w:t>:</w:t>
      </w:r>
      <w:r w:rsidR="001B7DC7">
        <w:rPr>
          <w:rStyle w:val="Vurgu"/>
          <w:i w:val="0"/>
          <w:sz w:val="22"/>
          <w:szCs w:val="22"/>
          <w:lang w:val="en-GB"/>
        </w:rPr>
        <w:t xml:space="preserve"> Travel and Accommodation services </w:t>
      </w:r>
    </w:p>
    <w:p w14:paraId="56CF52C7" w14:textId="545C8A29" w:rsidR="006F5FD0" w:rsidRPr="00B33EE6" w:rsidRDefault="006F5FD0" w:rsidP="00584BF4">
      <w:pPr>
        <w:ind w:left="709" w:hanging="349"/>
        <w:outlineLvl w:val="0"/>
        <w:rPr>
          <w:rStyle w:val="Gl"/>
          <w:sz w:val="22"/>
          <w:szCs w:val="22"/>
          <w:lang w:val="en-GB"/>
        </w:rPr>
      </w:pPr>
      <w:r w:rsidRPr="00B33EE6">
        <w:rPr>
          <w:rStyle w:val="Gl"/>
          <w:sz w:val="22"/>
          <w:szCs w:val="22"/>
          <w:lang w:val="en-GB"/>
        </w:rPr>
        <w:t xml:space="preserve">9. </w:t>
      </w:r>
      <w:r w:rsidR="00584BF4" w:rsidRPr="00B33EE6">
        <w:rPr>
          <w:rStyle w:val="Gl"/>
          <w:sz w:val="22"/>
          <w:szCs w:val="22"/>
          <w:lang w:val="en-GB"/>
        </w:rPr>
        <w:tab/>
      </w:r>
      <w:r w:rsidRPr="00B33EE6">
        <w:rPr>
          <w:rStyle w:val="Gl"/>
          <w:sz w:val="22"/>
          <w:szCs w:val="22"/>
          <w:lang w:val="en-GB"/>
        </w:rPr>
        <w:t>Maximum budget</w:t>
      </w:r>
      <w:r w:rsidR="0007613D">
        <w:rPr>
          <w:rStyle w:val="Gl"/>
          <w:sz w:val="22"/>
          <w:szCs w:val="22"/>
          <w:lang w:val="en-GB"/>
        </w:rPr>
        <w:t xml:space="preserve"> (VAT </w:t>
      </w:r>
      <w:r w:rsidR="001B7DC7" w:rsidRPr="00EF3EB7">
        <w:rPr>
          <w:rStyle w:val="Gl"/>
          <w:sz w:val="22"/>
          <w:szCs w:val="22"/>
          <w:u w:val="single"/>
          <w:lang w:val="en-GB"/>
        </w:rPr>
        <w:t>included</w:t>
      </w:r>
      <w:r w:rsidR="0007613D">
        <w:rPr>
          <w:rStyle w:val="Gl"/>
          <w:sz w:val="22"/>
          <w:szCs w:val="22"/>
          <w:lang w:val="en-GB"/>
        </w:rPr>
        <w:t>)</w:t>
      </w:r>
    </w:p>
    <w:p w14:paraId="247045AB" w14:textId="2F5742B8" w:rsidR="001B7DC7" w:rsidRPr="00914577" w:rsidRDefault="001B7DC7" w:rsidP="001B7DC7">
      <w:pPr>
        <w:ind w:left="360"/>
        <w:rPr>
          <w:sz w:val="22"/>
          <w:szCs w:val="22"/>
        </w:rPr>
      </w:pPr>
      <w:r w:rsidRPr="00914577">
        <w:rPr>
          <w:sz w:val="22"/>
          <w:szCs w:val="22"/>
        </w:rPr>
        <w:t xml:space="preserve">LOT </w:t>
      </w:r>
      <w:r w:rsidR="00B62C8F">
        <w:rPr>
          <w:sz w:val="22"/>
          <w:szCs w:val="22"/>
        </w:rPr>
        <w:t>1</w:t>
      </w:r>
      <w:r w:rsidRPr="00914577">
        <w:rPr>
          <w:sz w:val="22"/>
          <w:szCs w:val="22"/>
        </w:rPr>
        <w:t>: O</w:t>
      </w:r>
      <w:r w:rsidRPr="00914577">
        <w:rPr>
          <w:sz w:val="22"/>
          <w:szCs w:val="22"/>
          <w:lang w:eastAsia="en-GB"/>
        </w:rPr>
        <w:t>rganizing measuring activities in Uzunkopru</w:t>
      </w:r>
      <w:r w:rsidR="007061A1">
        <w:rPr>
          <w:sz w:val="22"/>
          <w:szCs w:val="22"/>
          <w:lang w:eastAsia="en-GB"/>
        </w:rPr>
        <w:t xml:space="preserve"> – 3.850,00 EUR /Three Thousand Eight Hundred Fifty Euros</w:t>
      </w:r>
      <w:r w:rsidR="00311AB7">
        <w:rPr>
          <w:sz w:val="22"/>
          <w:szCs w:val="22"/>
          <w:lang w:eastAsia="en-GB"/>
        </w:rPr>
        <w:t xml:space="preserve"> </w:t>
      </w:r>
      <w:r w:rsidR="00311AB7">
        <w:rPr>
          <w:sz w:val="22"/>
          <w:szCs w:val="22"/>
        </w:rPr>
        <w:t>VAT included</w:t>
      </w:r>
      <w:r w:rsidR="007061A1">
        <w:rPr>
          <w:sz w:val="22"/>
          <w:szCs w:val="22"/>
          <w:lang w:eastAsia="en-GB"/>
        </w:rPr>
        <w:t>/;</w:t>
      </w:r>
    </w:p>
    <w:p w14:paraId="022D76F5" w14:textId="49E249DF" w:rsidR="001B7DC7" w:rsidRPr="00914577" w:rsidRDefault="001B7DC7" w:rsidP="001B7DC7">
      <w:pPr>
        <w:ind w:left="360"/>
        <w:rPr>
          <w:sz w:val="22"/>
          <w:szCs w:val="22"/>
        </w:rPr>
      </w:pPr>
      <w:r w:rsidRPr="00914577">
        <w:rPr>
          <w:sz w:val="22"/>
          <w:szCs w:val="22"/>
        </w:rPr>
        <w:t xml:space="preserve">LOT </w:t>
      </w:r>
      <w:r w:rsidR="00B62C8F">
        <w:rPr>
          <w:sz w:val="22"/>
          <w:szCs w:val="22"/>
        </w:rPr>
        <w:t>2</w:t>
      </w:r>
      <w:r w:rsidRPr="00914577">
        <w:rPr>
          <w:sz w:val="22"/>
          <w:szCs w:val="22"/>
        </w:rPr>
        <w:t>:</w:t>
      </w:r>
      <w:r>
        <w:rPr>
          <w:sz w:val="22"/>
          <w:szCs w:val="22"/>
        </w:rPr>
        <w:t xml:space="preserve"> Organization of local trainings in Uzunkopru</w:t>
      </w:r>
      <w:r w:rsidR="007061A1">
        <w:rPr>
          <w:sz w:val="22"/>
          <w:szCs w:val="22"/>
        </w:rPr>
        <w:t xml:space="preserve"> </w:t>
      </w:r>
      <w:r w:rsidR="00EF3EB7">
        <w:rPr>
          <w:sz w:val="22"/>
          <w:szCs w:val="22"/>
        </w:rPr>
        <w:t>–</w:t>
      </w:r>
      <w:r w:rsidR="007061A1">
        <w:rPr>
          <w:sz w:val="22"/>
          <w:szCs w:val="22"/>
        </w:rPr>
        <w:t xml:space="preserve"> </w:t>
      </w:r>
      <w:r w:rsidR="00EF3EB7">
        <w:rPr>
          <w:sz w:val="22"/>
          <w:szCs w:val="22"/>
        </w:rPr>
        <w:t>3.600,00 EUR /Three Thousand Six Hundred Euros</w:t>
      </w:r>
      <w:r w:rsidR="00311AB7">
        <w:rPr>
          <w:sz w:val="22"/>
          <w:szCs w:val="22"/>
        </w:rPr>
        <w:t xml:space="preserve"> VAT included</w:t>
      </w:r>
      <w:r w:rsidR="00EF3EB7">
        <w:rPr>
          <w:sz w:val="22"/>
          <w:szCs w:val="22"/>
        </w:rPr>
        <w:t>/</w:t>
      </w:r>
      <w:r w:rsidR="00BD59BD">
        <w:rPr>
          <w:sz w:val="22"/>
          <w:szCs w:val="22"/>
        </w:rPr>
        <w:t>;</w:t>
      </w:r>
    </w:p>
    <w:p w14:paraId="25395392" w14:textId="64D228C7" w:rsidR="001B7DC7" w:rsidRDefault="001B7DC7" w:rsidP="001B7DC7">
      <w:pPr>
        <w:ind w:left="709" w:hanging="349"/>
        <w:outlineLvl w:val="0"/>
        <w:rPr>
          <w:rStyle w:val="Vurgu"/>
          <w:i w:val="0"/>
          <w:sz w:val="22"/>
          <w:szCs w:val="22"/>
          <w:lang w:val="en-GB"/>
        </w:rPr>
      </w:pPr>
      <w:r>
        <w:rPr>
          <w:rStyle w:val="Vurgu"/>
          <w:i w:val="0"/>
          <w:sz w:val="22"/>
          <w:szCs w:val="22"/>
          <w:lang w:val="en-GB"/>
        </w:rPr>
        <w:t xml:space="preserve">LOT </w:t>
      </w:r>
      <w:r w:rsidR="00B62C8F">
        <w:rPr>
          <w:rStyle w:val="Vurgu"/>
          <w:i w:val="0"/>
          <w:sz w:val="22"/>
          <w:szCs w:val="22"/>
          <w:lang w:val="en-GB"/>
        </w:rPr>
        <w:t>3</w:t>
      </w:r>
      <w:r>
        <w:rPr>
          <w:rStyle w:val="Vurgu"/>
          <w:i w:val="0"/>
          <w:sz w:val="22"/>
          <w:szCs w:val="22"/>
          <w:lang w:val="en-GB"/>
        </w:rPr>
        <w:t xml:space="preserve">: </w:t>
      </w:r>
      <w:r>
        <w:rPr>
          <w:sz w:val="22"/>
          <w:szCs w:val="22"/>
        </w:rPr>
        <w:t>Elaboration of Heat Resilience Strategy for Uzunkopru Municipality</w:t>
      </w:r>
      <w:r w:rsidR="00210F82">
        <w:rPr>
          <w:sz w:val="22"/>
          <w:szCs w:val="22"/>
        </w:rPr>
        <w:t xml:space="preserve"> </w:t>
      </w:r>
      <w:r w:rsidR="00FA7D16">
        <w:rPr>
          <w:sz w:val="22"/>
          <w:szCs w:val="22"/>
        </w:rPr>
        <w:t>–</w:t>
      </w:r>
      <w:r w:rsidR="00210F82">
        <w:rPr>
          <w:sz w:val="22"/>
          <w:szCs w:val="22"/>
        </w:rPr>
        <w:t xml:space="preserve"> </w:t>
      </w:r>
      <w:r w:rsidR="00BD59BD">
        <w:rPr>
          <w:sz w:val="22"/>
          <w:szCs w:val="22"/>
        </w:rPr>
        <w:t>8.800,00 EUR /Eight Thousand Eight Hundred Euros VAT included/;</w:t>
      </w:r>
    </w:p>
    <w:p w14:paraId="2347D538" w14:textId="787E4431" w:rsidR="001B7DC7" w:rsidRDefault="001B7DC7" w:rsidP="001B7DC7">
      <w:pPr>
        <w:ind w:left="709" w:hanging="349"/>
        <w:outlineLvl w:val="0"/>
        <w:rPr>
          <w:rStyle w:val="Vurgu"/>
          <w:i w:val="0"/>
          <w:sz w:val="22"/>
          <w:szCs w:val="22"/>
          <w:lang w:val="en-GB"/>
        </w:rPr>
      </w:pPr>
      <w:r>
        <w:rPr>
          <w:rStyle w:val="Vurgu"/>
          <w:i w:val="0"/>
          <w:sz w:val="22"/>
          <w:szCs w:val="22"/>
          <w:lang w:val="en-GB"/>
        </w:rPr>
        <w:t xml:space="preserve">LOT </w:t>
      </w:r>
      <w:r w:rsidR="00B62C8F">
        <w:rPr>
          <w:rStyle w:val="Vurgu"/>
          <w:i w:val="0"/>
          <w:sz w:val="22"/>
          <w:szCs w:val="22"/>
          <w:lang w:val="en-GB"/>
        </w:rPr>
        <w:t>4</w:t>
      </w:r>
      <w:r>
        <w:rPr>
          <w:rStyle w:val="Vurgu"/>
          <w:i w:val="0"/>
          <w:sz w:val="22"/>
          <w:szCs w:val="22"/>
          <w:lang w:val="en-GB"/>
        </w:rPr>
        <w:t xml:space="preserve">: Design, translation and printing services </w:t>
      </w:r>
      <w:r w:rsidR="00BD59BD">
        <w:rPr>
          <w:rStyle w:val="Vurgu"/>
          <w:i w:val="0"/>
          <w:sz w:val="22"/>
          <w:szCs w:val="22"/>
          <w:lang w:val="en-GB"/>
        </w:rPr>
        <w:t xml:space="preserve">- </w:t>
      </w:r>
      <w:r w:rsidR="00BD59BD">
        <w:rPr>
          <w:sz w:val="22"/>
          <w:szCs w:val="22"/>
        </w:rPr>
        <w:t>12.200,00 EUR /Twelve Thousand Two Hundred Euros VAT included/</w:t>
      </w:r>
      <w:r w:rsidR="00CB272E">
        <w:rPr>
          <w:sz w:val="22"/>
          <w:szCs w:val="22"/>
        </w:rPr>
        <w:t>;</w:t>
      </w:r>
    </w:p>
    <w:p w14:paraId="15CB9346" w14:textId="04DB5F7F" w:rsidR="001B7DC7" w:rsidRDefault="001B7DC7" w:rsidP="001B7DC7">
      <w:pPr>
        <w:ind w:left="709" w:hanging="349"/>
        <w:outlineLvl w:val="0"/>
        <w:rPr>
          <w:rStyle w:val="Vurgu"/>
          <w:i w:val="0"/>
          <w:sz w:val="22"/>
          <w:szCs w:val="22"/>
          <w:lang w:val="en-GB"/>
        </w:rPr>
      </w:pPr>
      <w:r>
        <w:rPr>
          <w:rStyle w:val="Vurgu"/>
          <w:i w:val="0"/>
          <w:sz w:val="22"/>
          <w:szCs w:val="22"/>
          <w:lang w:val="en-GB"/>
        </w:rPr>
        <w:t xml:space="preserve">LOT </w:t>
      </w:r>
      <w:r w:rsidR="00B62C8F">
        <w:rPr>
          <w:rStyle w:val="Vurgu"/>
          <w:i w:val="0"/>
          <w:sz w:val="22"/>
          <w:szCs w:val="22"/>
          <w:lang w:val="en-GB"/>
        </w:rPr>
        <w:t>5</w:t>
      </w:r>
      <w:r>
        <w:rPr>
          <w:rStyle w:val="Vurgu"/>
          <w:i w:val="0"/>
          <w:sz w:val="22"/>
          <w:szCs w:val="22"/>
          <w:lang w:val="en-GB"/>
        </w:rPr>
        <w:t>:</w:t>
      </w:r>
      <w:r w:rsidRPr="005132E7">
        <w:rPr>
          <w:rStyle w:val="Vurgu"/>
          <w:i w:val="0"/>
          <w:sz w:val="22"/>
          <w:szCs w:val="22"/>
          <w:lang w:val="en-GB"/>
        </w:rPr>
        <w:t xml:space="preserve"> </w:t>
      </w:r>
      <w:r>
        <w:rPr>
          <w:rStyle w:val="Vurgu"/>
          <w:i w:val="0"/>
          <w:sz w:val="22"/>
          <w:szCs w:val="22"/>
          <w:lang w:val="en-GB"/>
        </w:rPr>
        <w:t>Communication services for the project</w:t>
      </w:r>
      <w:r w:rsidR="000867D5">
        <w:rPr>
          <w:rStyle w:val="Vurgu"/>
          <w:i w:val="0"/>
          <w:sz w:val="22"/>
          <w:szCs w:val="22"/>
          <w:lang w:val="en-GB"/>
        </w:rPr>
        <w:t xml:space="preserve"> – 14.400,00 EUR /Four Thousand Four Hundred Euros </w:t>
      </w:r>
      <w:r w:rsidR="000867D5">
        <w:rPr>
          <w:sz w:val="22"/>
          <w:szCs w:val="22"/>
        </w:rPr>
        <w:t>VAT included/</w:t>
      </w:r>
      <w:r w:rsidR="00CB272E">
        <w:rPr>
          <w:sz w:val="22"/>
          <w:szCs w:val="22"/>
        </w:rPr>
        <w:t>;</w:t>
      </w:r>
    </w:p>
    <w:p w14:paraId="3DDD944F" w14:textId="4FA317AB" w:rsidR="001B7DC7" w:rsidRDefault="001B7DC7" w:rsidP="001B7DC7">
      <w:pPr>
        <w:ind w:left="709" w:hanging="349"/>
        <w:outlineLvl w:val="0"/>
        <w:rPr>
          <w:rStyle w:val="Vurgu"/>
          <w:i w:val="0"/>
          <w:sz w:val="22"/>
          <w:szCs w:val="22"/>
          <w:lang w:val="en-GB"/>
        </w:rPr>
      </w:pPr>
      <w:r>
        <w:rPr>
          <w:rStyle w:val="Vurgu"/>
          <w:i w:val="0"/>
          <w:sz w:val="22"/>
          <w:szCs w:val="22"/>
          <w:lang w:val="en-GB"/>
        </w:rPr>
        <w:t xml:space="preserve">LOT </w:t>
      </w:r>
      <w:r w:rsidR="00B62C8F">
        <w:rPr>
          <w:rStyle w:val="Vurgu"/>
          <w:i w:val="0"/>
          <w:sz w:val="22"/>
          <w:szCs w:val="22"/>
          <w:lang w:val="en-GB"/>
        </w:rPr>
        <w:t>6</w:t>
      </w:r>
      <w:r>
        <w:rPr>
          <w:rStyle w:val="Vurgu"/>
          <w:i w:val="0"/>
          <w:sz w:val="22"/>
          <w:szCs w:val="22"/>
          <w:lang w:val="en-GB"/>
        </w:rPr>
        <w:t xml:space="preserve">: Travel and Accommodation services </w:t>
      </w:r>
      <w:r w:rsidR="00806638">
        <w:rPr>
          <w:rStyle w:val="Vurgu"/>
          <w:i w:val="0"/>
          <w:sz w:val="22"/>
          <w:szCs w:val="22"/>
          <w:lang w:val="en-GB"/>
        </w:rPr>
        <w:t xml:space="preserve">– 14.600,00 EUR /Fourteen Thousand Six Hundred Euros </w:t>
      </w:r>
      <w:r w:rsidR="00806638">
        <w:rPr>
          <w:sz w:val="22"/>
          <w:szCs w:val="22"/>
        </w:rPr>
        <w:t xml:space="preserve">VAT included/. </w:t>
      </w:r>
      <w:r w:rsidR="00806638">
        <w:rPr>
          <w:rStyle w:val="Vurgu"/>
          <w:i w:val="0"/>
          <w:sz w:val="22"/>
          <w:szCs w:val="22"/>
          <w:lang w:val="en-GB"/>
        </w:rPr>
        <w:t xml:space="preserve">   </w:t>
      </w:r>
    </w:p>
    <w:p w14:paraId="6C843D95" w14:textId="6FCD4432" w:rsidR="006F5FD0" w:rsidRPr="00B33EE6" w:rsidRDefault="0008286A" w:rsidP="00726144">
      <w:pPr>
        <w:pStyle w:val="Blockquote"/>
        <w:ind w:left="0"/>
        <w:jc w:val="both"/>
        <w:rPr>
          <w:sz w:val="22"/>
          <w:szCs w:val="22"/>
          <w:lang w:val="en-GB"/>
        </w:rPr>
      </w:pPr>
      <w:r>
        <w:rPr>
          <w:noProof/>
          <w:snapToGrid/>
          <w:sz w:val="22"/>
          <w:szCs w:val="22"/>
          <w:lang w:val="en-GB"/>
        </w:rPr>
        <mc:AlternateContent>
          <mc:Choice Requires="wps">
            <w:drawing>
              <wp:anchor distT="0" distB="0" distL="114300" distR="114300" simplePos="0" relativeHeight="251656704" behindDoc="0" locked="0" layoutInCell="0" allowOverlap="1" wp14:anchorId="21854D6C" wp14:editId="13A9AFE3">
                <wp:simplePos x="0" y="0"/>
                <wp:positionH relativeFrom="column">
                  <wp:posOffset>-13335</wp:posOffset>
                </wp:positionH>
                <wp:positionV relativeFrom="paragraph">
                  <wp:posOffset>222885</wp:posOffset>
                </wp:positionV>
                <wp:extent cx="5943600" cy="635"/>
                <wp:effectExtent l="0" t="0" r="0" b="0"/>
                <wp:wrapNone/>
                <wp:docPr id="161242079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C648D8"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7.55pt" to="466.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" o:allowincell="f" strokecolor="#d4d4d4" strokeweight="1.75pt">
                <v:shadow on="t" offset="0,-1pt"/>
              </v:line>
            </w:pict>
          </mc:Fallback>
        </mc:AlternateContent>
      </w:r>
    </w:p>
    <w:p w14:paraId="283B6821" w14:textId="77777777" w:rsidR="006F5FD0" w:rsidRPr="00B33EE6" w:rsidRDefault="006F5FD0" w:rsidP="00D517A4">
      <w:pPr>
        <w:jc w:val="center"/>
        <w:rPr>
          <w:sz w:val="28"/>
          <w:szCs w:val="28"/>
          <w:lang w:val="en-GB"/>
        </w:rPr>
      </w:pPr>
      <w:r w:rsidRPr="00B33EE6">
        <w:rPr>
          <w:rStyle w:val="Gl"/>
          <w:sz w:val="28"/>
          <w:szCs w:val="28"/>
          <w:lang w:val="en-GB"/>
        </w:rPr>
        <w:t>CONDITIONS OF PARTICIPATION</w:t>
      </w:r>
    </w:p>
    <w:p w14:paraId="2CB5FCF7" w14:textId="022A89C5" w:rsidR="00B9793F" w:rsidRDefault="00B9793F" w:rsidP="006E1BD0">
      <w:pPr>
        <w:pStyle w:val="DipnotMetni"/>
        <w:ind w:firstLine="426"/>
        <w:rPr>
          <w:rStyle w:val="Gl"/>
          <w:sz w:val="22"/>
          <w:szCs w:val="22"/>
          <w:lang w:val="en-GB"/>
        </w:rPr>
      </w:pPr>
      <w:r>
        <w:rPr>
          <w:rStyle w:val="Gl"/>
          <w:sz w:val="22"/>
          <w:szCs w:val="22"/>
          <w:lang w:val="en-GB"/>
        </w:rPr>
        <w:t xml:space="preserve">10. </w:t>
      </w:r>
      <w:r w:rsidRPr="00D97139">
        <w:rPr>
          <w:rStyle w:val="Gl"/>
          <w:sz w:val="22"/>
          <w:szCs w:val="22"/>
          <w:lang w:val="en-GB"/>
        </w:rPr>
        <w:t xml:space="preserve">Legal basis, eligibility </w:t>
      </w:r>
    </w:p>
    <w:p w14:paraId="381F6A2D" w14:textId="02D7D70F" w:rsidR="00326B16" w:rsidRPr="00A11FB7" w:rsidRDefault="00A11FB7" w:rsidP="00293D18">
      <w:pPr>
        <w:pStyle w:val="DipnotMetni"/>
        <w:ind w:left="426"/>
        <w:rPr>
          <w:sz w:val="22"/>
          <w:szCs w:val="22"/>
          <w:lang w:val="en-GB"/>
        </w:rPr>
      </w:pPr>
      <w:r w:rsidRPr="00A11FB7">
        <w:rPr>
          <w:sz w:val="22"/>
          <w:szCs w:val="22"/>
          <w:lang w:val="en-GB"/>
        </w:rPr>
        <w:lastRenderedPageBreak/>
        <w:t>Interreg</w:t>
      </w:r>
      <w:r>
        <w:rPr>
          <w:sz w:val="22"/>
          <w:szCs w:val="22"/>
          <w:lang w:val="en-GB"/>
        </w:rPr>
        <w:t xml:space="preserve"> regulation </w:t>
      </w:r>
      <w:r w:rsidR="00457EAE">
        <w:rPr>
          <w:sz w:val="22"/>
          <w:szCs w:val="22"/>
          <w:lang w:val="en-GB"/>
        </w:rPr>
        <w:t>2021/</w:t>
      </w:r>
      <w:r w:rsidR="00E256A4">
        <w:rPr>
          <w:sz w:val="22"/>
          <w:szCs w:val="22"/>
          <w:lang w:val="en-GB"/>
        </w:rPr>
        <w:t>1059</w:t>
      </w:r>
      <w:r w:rsidR="00457EAE">
        <w:rPr>
          <w:sz w:val="22"/>
          <w:szCs w:val="22"/>
          <w:lang w:val="en-GB"/>
        </w:rPr>
        <w:t xml:space="preserve"> and </w:t>
      </w:r>
      <w:r w:rsidR="00CB6526">
        <w:rPr>
          <w:sz w:val="22"/>
          <w:szCs w:val="22"/>
          <w:lang w:val="en-GB"/>
        </w:rPr>
        <w:t>P</w:t>
      </w:r>
      <w:r w:rsidR="00457EAE">
        <w:rPr>
          <w:sz w:val="22"/>
          <w:szCs w:val="22"/>
          <w:lang w:val="en-GB"/>
        </w:rPr>
        <w:t xml:space="preserve">rogramme </w:t>
      </w:r>
      <w:r w:rsidR="00CB6526">
        <w:rPr>
          <w:sz w:val="22"/>
          <w:szCs w:val="22"/>
          <w:lang w:val="en-GB"/>
        </w:rPr>
        <w:t xml:space="preserve">Document </w:t>
      </w:r>
      <w:r w:rsidR="00457EAE">
        <w:rPr>
          <w:sz w:val="22"/>
          <w:szCs w:val="22"/>
          <w:lang w:val="en-GB"/>
        </w:rPr>
        <w:t xml:space="preserve">and related programme rules of Interreg </w:t>
      </w:r>
      <w:r w:rsidR="00726144">
        <w:rPr>
          <w:sz w:val="22"/>
          <w:szCs w:val="22"/>
          <w:lang w:val="en-GB"/>
        </w:rPr>
        <w:t xml:space="preserve">NEXT Black Sea Basin Programme 2021-2027. </w:t>
      </w:r>
    </w:p>
    <w:p w14:paraId="63522FC5" w14:textId="77777777" w:rsidR="006F5FD0" w:rsidRPr="00B33EE6" w:rsidRDefault="006F5FD0" w:rsidP="00584BF4">
      <w:pPr>
        <w:ind w:left="709" w:hanging="349"/>
        <w:outlineLvl w:val="0"/>
        <w:rPr>
          <w:sz w:val="22"/>
          <w:szCs w:val="22"/>
          <w:lang w:val="en-GB"/>
        </w:rPr>
      </w:pPr>
      <w:bookmarkStart w:id="1" w:name="_DV_M201"/>
      <w:bookmarkStart w:id="2" w:name="_DV_M224"/>
      <w:bookmarkStart w:id="3" w:name="_DV_M225"/>
      <w:bookmarkStart w:id="4" w:name="_DV_M226"/>
      <w:bookmarkStart w:id="5" w:name="_DV_M227"/>
      <w:bookmarkStart w:id="6" w:name="_DV_M229"/>
      <w:bookmarkStart w:id="7" w:name="_DV_M231"/>
      <w:bookmarkStart w:id="8" w:name="_DV_M232"/>
      <w:bookmarkStart w:id="9" w:name="_DV_M233"/>
      <w:bookmarkStart w:id="10" w:name="_DV_M234"/>
      <w:bookmarkStart w:id="11" w:name="_DV_M235"/>
      <w:bookmarkStart w:id="12" w:name="_DV_M236"/>
      <w:bookmarkStart w:id="13" w:name="_DV_M237"/>
      <w:bookmarkStart w:id="14" w:name="_DV_M238"/>
      <w:bookmarkEnd w:id="1"/>
      <w:bookmarkEnd w:id="2"/>
      <w:bookmarkEnd w:id="3"/>
      <w:bookmarkEnd w:id="4"/>
      <w:bookmarkEnd w:id="5"/>
      <w:bookmarkEnd w:id="6"/>
      <w:bookmarkEnd w:id="7"/>
      <w:bookmarkEnd w:id="8"/>
      <w:bookmarkEnd w:id="9"/>
      <w:bookmarkEnd w:id="10"/>
      <w:bookmarkEnd w:id="11"/>
      <w:bookmarkEnd w:id="12"/>
      <w:bookmarkEnd w:id="13"/>
      <w:bookmarkEnd w:id="14"/>
      <w:r w:rsidRPr="00B33EE6">
        <w:rPr>
          <w:rStyle w:val="Gl"/>
          <w:sz w:val="22"/>
          <w:szCs w:val="22"/>
          <w:lang w:val="en-GB"/>
        </w:rPr>
        <w:t>1</w:t>
      </w:r>
      <w:r w:rsidR="00632BDC" w:rsidRPr="00B33EE6">
        <w:rPr>
          <w:rStyle w:val="Gl"/>
          <w:sz w:val="22"/>
          <w:szCs w:val="22"/>
          <w:lang w:val="en-GB"/>
        </w:rPr>
        <w:t>1</w:t>
      </w:r>
      <w:r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 xml:space="preserve">Number of </w:t>
      </w:r>
      <w:r w:rsidR="00632BDC" w:rsidRPr="00B33EE6">
        <w:rPr>
          <w:rStyle w:val="Gl"/>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012A5F8A" w14:textId="4D749191" w:rsidR="004E1482" w:rsidRPr="00951412" w:rsidRDefault="00364564" w:rsidP="007727F3">
      <w:pPr>
        <w:pStyle w:val="Blockquote"/>
        <w:jc w:val="both"/>
        <w:rPr>
          <w:sz w:val="22"/>
          <w:szCs w:val="22"/>
          <w:lang w:val="en-GB"/>
        </w:rPr>
      </w:pPr>
      <w:r w:rsidRPr="00951412">
        <w:rPr>
          <w:sz w:val="22"/>
          <w:szCs w:val="22"/>
          <w:lang w:val="en-GB"/>
        </w:rPr>
        <w:t>N</w:t>
      </w:r>
      <w:r w:rsidR="00E1782A" w:rsidRPr="00951412">
        <w:rPr>
          <w:sz w:val="22"/>
          <w:szCs w:val="22"/>
          <w:lang w:val="en-GB"/>
        </w:rPr>
        <w:t>o restrictions may be made in the number of lots a tenderer can be awarded.</w:t>
      </w:r>
    </w:p>
    <w:p w14:paraId="519FD253" w14:textId="2604C498" w:rsidR="00E1782A" w:rsidRPr="00B33EE6" w:rsidRDefault="004E1482" w:rsidP="007727F3">
      <w:pPr>
        <w:pStyle w:val="Blockquote"/>
        <w:jc w:val="both"/>
        <w:rPr>
          <w:i/>
          <w:sz w:val="22"/>
          <w:szCs w:val="22"/>
          <w:lang w:val="en-GB"/>
        </w:rPr>
      </w:pPr>
      <w:r w:rsidRPr="00951412">
        <w:rPr>
          <w:sz w:val="22"/>
          <w:szCs w:val="22"/>
          <w:lang w:val="en-GB"/>
        </w:rPr>
        <w:t xml:space="preserve">The </w:t>
      </w:r>
      <w:r w:rsidR="00632BDC" w:rsidRPr="00951412">
        <w:rPr>
          <w:sz w:val="22"/>
          <w:szCs w:val="22"/>
          <w:lang w:val="en-GB"/>
        </w:rPr>
        <w:t>tenderer</w:t>
      </w:r>
      <w:r w:rsidRPr="00951412">
        <w:rPr>
          <w:sz w:val="22"/>
          <w:szCs w:val="22"/>
          <w:lang w:val="en-GB"/>
        </w:rPr>
        <w:t xml:space="preserve"> may submit a </w:t>
      </w:r>
      <w:r w:rsidR="00632BDC" w:rsidRPr="00951412">
        <w:rPr>
          <w:sz w:val="22"/>
          <w:szCs w:val="22"/>
          <w:lang w:val="en-GB"/>
        </w:rPr>
        <w:t>tender</w:t>
      </w:r>
      <w:r w:rsidRPr="00951412">
        <w:rPr>
          <w:sz w:val="22"/>
          <w:szCs w:val="22"/>
          <w:lang w:val="en-GB"/>
        </w:rPr>
        <w:t xml:space="preserve"> for one lot only, several lots or all of the lots, but only one </w:t>
      </w:r>
      <w:r w:rsidR="00632BDC" w:rsidRPr="00951412">
        <w:rPr>
          <w:sz w:val="22"/>
          <w:szCs w:val="22"/>
          <w:lang w:val="en-GB"/>
        </w:rPr>
        <w:t>tender</w:t>
      </w:r>
      <w:r w:rsidRPr="00951412">
        <w:rPr>
          <w:sz w:val="22"/>
          <w:szCs w:val="22"/>
          <w:lang w:val="en-GB"/>
        </w:rPr>
        <w:t xml:space="preserve"> per lot. Contracts will be awarded lot by lot and each lot will form a separate contract.</w:t>
      </w:r>
    </w:p>
    <w:p w14:paraId="7B54A5E6" w14:textId="77777777" w:rsidR="006F5FD0" w:rsidRPr="00B33EE6" w:rsidRDefault="006F5FD0" w:rsidP="00584BF4">
      <w:pPr>
        <w:ind w:left="709" w:hanging="349"/>
        <w:outlineLvl w:val="0"/>
        <w:rPr>
          <w:sz w:val="22"/>
          <w:szCs w:val="22"/>
          <w:lang w:val="en-GB"/>
        </w:rPr>
      </w:pPr>
      <w:r w:rsidRPr="00B33EE6">
        <w:rPr>
          <w:rStyle w:val="Gl"/>
          <w:sz w:val="22"/>
          <w:szCs w:val="22"/>
          <w:lang w:val="en-GB"/>
        </w:rPr>
        <w:t>1</w:t>
      </w:r>
      <w:r w:rsidR="00632BDC" w:rsidRPr="00B33EE6">
        <w:rPr>
          <w:rStyle w:val="Gl"/>
          <w:sz w:val="22"/>
          <w:szCs w:val="22"/>
          <w:lang w:val="en-GB"/>
        </w:rPr>
        <w:t>2</w:t>
      </w:r>
      <w:r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Grounds for exclusion</w:t>
      </w:r>
    </w:p>
    <w:p w14:paraId="796D557F" w14:textId="699569F6"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007E40DE">
        <w:rPr>
          <w:sz w:val="22"/>
          <w:szCs w:val="22"/>
          <w:lang w:val="en-GB"/>
        </w:rPr>
        <w:t>the declaration on honour</w:t>
      </w:r>
      <w:r w:rsidR="000C1101" w:rsidRPr="00B33EE6">
        <w:rPr>
          <w:sz w:val="22"/>
          <w:szCs w:val="22"/>
          <w:lang w:val="en-GB"/>
        </w:rPr>
        <w:t>.</w:t>
      </w:r>
      <w:r w:rsidRPr="00B33EE6">
        <w:rPr>
          <w:sz w:val="22"/>
          <w:szCs w:val="22"/>
          <w:lang w:val="en-GB"/>
        </w:rPr>
        <w:t xml:space="preserve"> </w:t>
      </w:r>
    </w:p>
    <w:p w14:paraId="7275ED88" w14:textId="6BDD2F7F"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at the 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Gl"/>
          <w:sz w:val="22"/>
          <w:szCs w:val="22"/>
          <w:lang w:val="en-GB"/>
        </w:rPr>
        <w:t>1</w:t>
      </w:r>
      <w:r w:rsidR="005639EC" w:rsidRPr="00B33EE6">
        <w:rPr>
          <w:rStyle w:val="Gl"/>
          <w:sz w:val="22"/>
          <w:szCs w:val="22"/>
          <w:lang w:val="en-GB"/>
        </w:rPr>
        <w:t>3</w:t>
      </w:r>
      <w:r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Sub-contracting</w:t>
      </w:r>
    </w:p>
    <w:p w14:paraId="2C010702" w14:textId="77777777" w:rsidR="00E9047D" w:rsidRPr="00B33EE6" w:rsidRDefault="006D6080" w:rsidP="00584BF4">
      <w:pPr>
        <w:ind w:left="709" w:hanging="349"/>
        <w:outlineLvl w:val="0"/>
        <w:rPr>
          <w:rStyle w:val="Vurgu"/>
          <w:i w:val="0"/>
          <w:sz w:val="22"/>
          <w:szCs w:val="22"/>
          <w:lang w:val="en-GB"/>
        </w:rPr>
      </w:pPr>
      <w:r w:rsidRPr="00B33EE6">
        <w:rPr>
          <w:rStyle w:val="Vurgu"/>
          <w:i w:val="0"/>
          <w:sz w:val="22"/>
          <w:szCs w:val="22"/>
          <w:lang w:val="en-GB"/>
        </w:rPr>
        <w:t>Subcontracting is allowed</w:t>
      </w:r>
      <w:r w:rsidR="000C1101" w:rsidRPr="00B33EE6">
        <w:rPr>
          <w:rStyle w:val="Vurgu"/>
          <w:i w:val="0"/>
          <w:sz w:val="22"/>
          <w:szCs w:val="22"/>
          <w:lang w:val="en-GB"/>
        </w:rPr>
        <w:t>.</w:t>
      </w:r>
    </w:p>
    <w:p w14:paraId="3E76976B" w14:textId="14F1091A" w:rsidR="006F5FD0" w:rsidRPr="00B33EE6" w:rsidRDefault="0008286A">
      <w:pPr>
        <w:keepNext/>
        <w:jc w:val="center"/>
        <w:rPr>
          <w:sz w:val="28"/>
          <w:szCs w:val="28"/>
          <w:lang w:val="en-GB"/>
        </w:rPr>
      </w:pPr>
      <w:r>
        <w:rPr>
          <w:noProof/>
          <w:snapToGrid/>
          <w:sz w:val="22"/>
          <w:szCs w:val="22"/>
          <w:lang w:val="en-GB"/>
        </w:rPr>
        <mc:AlternateContent>
          <mc:Choice Requires="wps">
            <w:drawing>
              <wp:anchor distT="0" distB="0" distL="114300" distR="114300" simplePos="0" relativeHeight="251657728" behindDoc="0" locked="0" layoutInCell="0" allowOverlap="1" wp14:anchorId="11F7E59B" wp14:editId="13007E11">
                <wp:simplePos x="0" y="0"/>
                <wp:positionH relativeFrom="column">
                  <wp:posOffset>19050</wp:posOffset>
                </wp:positionH>
                <wp:positionV relativeFrom="paragraph">
                  <wp:posOffset>26035</wp:posOffset>
                </wp:positionV>
                <wp:extent cx="5943600" cy="635"/>
                <wp:effectExtent l="0" t="0" r="0" b="0"/>
                <wp:wrapNone/>
                <wp:docPr id="65170889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6449DC"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05pt" to="469.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" o:allowincell="f" strokecolor="#d4d4d4" strokeweight="1.75pt">
                <v:shadow on="t" offset="0,-1pt"/>
              </v:line>
            </w:pict>
          </mc:Fallback>
        </mc:AlternateContent>
      </w:r>
      <w:r w:rsidR="006F5FD0" w:rsidRPr="00B33EE6">
        <w:rPr>
          <w:rStyle w:val="Gl"/>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Gl"/>
          <w:sz w:val="22"/>
          <w:szCs w:val="22"/>
          <w:lang w:val="en-GB"/>
        </w:rPr>
        <w:t>1</w:t>
      </w:r>
      <w:r w:rsidR="005639EC" w:rsidRPr="00B33EE6">
        <w:rPr>
          <w:rStyle w:val="Gl"/>
          <w:sz w:val="22"/>
          <w:szCs w:val="22"/>
          <w:lang w:val="en-GB"/>
        </w:rPr>
        <w:t>4</w:t>
      </w:r>
      <w:r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Provisional commencement date of the contract</w:t>
      </w:r>
    </w:p>
    <w:p w14:paraId="7C4EA8E0" w14:textId="473D920F" w:rsidR="006F5FD0" w:rsidRPr="00B33EE6" w:rsidRDefault="0094617A" w:rsidP="00571687">
      <w:pPr>
        <w:pStyle w:val="Blockquote"/>
        <w:jc w:val="both"/>
        <w:rPr>
          <w:i/>
          <w:sz w:val="22"/>
          <w:szCs w:val="22"/>
          <w:lang w:val="en-GB"/>
        </w:rPr>
      </w:pPr>
      <w:r>
        <w:rPr>
          <w:rStyle w:val="Vurgu"/>
          <w:i w:val="0"/>
          <w:sz w:val="22"/>
          <w:szCs w:val="22"/>
          <w:lang w:val="en-GB"/>
        </w:rPr>
        <w:t>March 2025</w:t>
      </w:r>
    </w:p>
    <w:p w14:paraId="70B1A4AA" w14:textId="77777777" w:rsidR="006F5FD0" w:rsidRPr="00B33EE6" w:rsidRDefault="005639EC" w:rsidP="00571687">
      <w:pPr>
        <w:ind w:left="709" w:hanging="349"/>
        <w:outlineLvl w:val="0"/>
        <w:rPr>
          <w:sz w:val="22"/>
          <w:szCs w:val="22"/>
          <w:lang w:val="en-GB"/>
        </w:rPr>
      </w:pPr>
      <w:r w:rsidRPr="00B33EE6">
        <w:rPr>
          <w:rStyle w:val="Gl"/>
          <w:sz w:val="22"/>
          <w:szCs w:val="22"/>
          <w:lang w:val="en-GB"/>
        </w:rPr>
        <w:t>15</w:t>
      </w:r>
      <w:r w:rsidR="006F5FD0"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Implementation</w:t>
      </w:r>
      <w:r w:rsidR="006F5FD0" w:rsidRPr="00B33EE6">
        <w:rPr>
          <w:rStyle w:val="Gl"/>
          <w:sz w:val="22"/>
          <w:szCs w:val="22"/>
          <w:lang w:val="en-GB"/>
        </w:rPr>
        <w:t xml:space="preserve"> period of </w:t>
      </w:r>
      <w:r w:rsidRPr="00B33EE6">
        <w:rPr>
          <w:rStyle w:val="Gl"/>
          <w:sz w:val="22"/>
          <w:szCs w:val="22"/>
          <w:lang w:val="en-GB"/>
        </w:rPr>
        <w:t>the</w:t>
      </w:r>
      <w:r w:rsidR="00476D80" w:rsidRPr="00B33EE6">
        <w:rPr>
          <w:rStyle w:val="Gl"/>
          <w:sz w:val="22"/>
          <w:szCs w:val="22"/>
          <w:lang w:val="en-GB"/>
        </w:rPr>
        <w:t xml:space="preserve"> tasks </w:t>
      </w:r>
    </w:p>
    <w:p w14:paraId="7E096C99" w14:textId="776CB2EA" w:rsidR="00664CD8" w:rsidRPr="00914577" w:rsidRDefault="00664CD8" w:rsidP="00664CD8">
      <w:pPr>
        <w:ind w:left="360"/>
        <w:rPr>
          <w:sz w:val="22"/>
          <w:szCs w:val="22"/>
        </w:rPr>
      </w:pPr>
      <w:r w:rsidRPr="00914577">
        <w:rPr>
          <w:sz w:val="22"/>
          <w:szCs w:val="22"/>
        </w:rPr>
        <w:t xml:space="preserve">LOT </w:t>
      </w:r>
      <w:r w:rsidR="008F7CEF">
        <w:rPr>
          <w:sz w:val="22"/>
          <w:szCs w:val="22"/>
        </w:rPr>
        <w:t>1</w:t>
      </w:r>
      <w:r w:rsidRPr="00914577">
        <w:rPr>
          <w:sz w:val="22"/>
          <w:szCs w:val="22"/>
        </w:rPr>
        <w:t>: O</w:t>
      </w:r>
      <w:r w:rsidRPr="00914577">
        <w:rPr>
          <w:sz w:val="22"/>
          <w:szCs w:val="22"/>
          <w:lang w:eastAsia="en-GB"/>
        </w:rPr>
        <w:t>rganizing measuring activities in Uzunkopru</w:t>
      </w:r>
      <w:r w:rsidR="001460F2">
        <w:rPr>
          <w:sz w:val="22"/>
          <w:szCs w:val="22"/>
          <w:lang w:eastAsia="en-GB"/>
        </w:rPr>
        <w:t xml:space="preserve">: </w:t>
      </w:r>
      <w:r w:rsidR="00886D2A">
        <w:rPr>
          <w:sz w:val="22"/>
          <w:szCs w:val="22"/>
          <w:lang w:eastAsia="en-GB"/>
        </w:rPr>
        <w:t>18 months /March 2025 – September 202</w:t>
      </w:r>
      <w:r w:rsidR="006927E0">
        <w:rPr>
          <w:sz w:val="22"/>
          <w:szCs w:val="22"/>
          <w:lang w:eastAsia="en-GB"/>
        </w:rPr>
        <w:t>6</w:t>
      </w:r>
      <w:r w:rsidR="00886D2A">
        <w:rPr>
          <w:sz w:val="22"/>
          <w:szCs w:val="22"/>
          <w:lang w:eastAsia="en-GB"/>
        </w:rPr>
        <w:t>/</w:t>
      </w:r>
    </w:p>
    <w:p w14:paraId="4A981E65" w14:textId="6DADD0FD" w:rsidR="00664CD8" w:rsidRPr="00914577" w:rsidRDefault="00664CD8" w:rsidP="00664CD8">
      <w:pPr>
        <w:ind w:left="360"/>
        <w:rPr>
          <w:sz w:val="22"/>
          <w:szCs w:val="22"/>
        </w:rPr>
      </w:pPr>
      <w:r w:rsidRPr="00914577">
        <w:rPr>
          <w:sz w:val="22"/>
          <w:szCs w:val="22"/>
        </w:rPr>
        <w:t xml:space="preserve">LOT </w:t>
      </w:r>
      <w:r w:rsidR="008F7CEF">
        <w:rPr>
          <w:sz w:val="22"/>
          <w:szCs w:val="22"/>
        </w:rPr>
        <w:t>2</w:t>
      </w:r>
      <w:r w:rsidRPr="00914577">
        <w:rPr>
          <w:sz w:val="22"/>
          <w:szCs w:val="22"/>
        </w:rPr>
        <w:t>:</w:t>
      </w:r>
      <w:r>
        <w:rPr>
          <w:sz w:val="22"/>
          <w:szCs w:val="22"/>
        </w:rPr>
        <w:t xml:space="preserve"> Organization of local trainings in Uzunkopru</w:t>
      </w:r>
      <w:r w:rsidR="006927E0">
        <w:rPr>
          <w:sz w:val="22"/>
          <w:szCs w:val="22"/>
        </w:rPr>
        <w:t xml:space="preserve">: </w:t>
      </w:r>
      <w:r w:rsidR="007F58DF">
        <w:rPr>
          <w:sz w:val="22"/>
          <w:szCs w:val="22"/>
        </w:rPr>
        <w:t>18 months /March 2025 – September 2026/</w:t>
      </w:r>
    </w:p>
    <w:p w14:paraId="48D2E96C" w14:textId="287D3D14" w:rsidR="00664CD8" w:rsidRDefault="00664CD8" w:rsidP="00664CD8">
      <w:pPr>
        <w:ind w:left="709" w:hanging="349"/>
        <w:outlineLvl w:val="0"/>
        <w:rPr>
          <w:rStyle w:val="Vurgu"/>
          <w:i w:val="0"/>
          <w:sz w:val="22"/>
          <w:szCs w:val="22"/>
          <w:lang w:val="en-GB"/>
        </w:rPr>
      </w:pPr>
      <w:r>
        <w:rPr>
          <w:rStyle w:val="Vurgu"/>
          <w:i w:val="0"/>
          <w:sz w:val="22"/>
          <w:szCs w:val="22"/>
          <w:lang w:val="en-GB"/>
        </w:rPr>
        <w:t xml:space="preserve">LOT </w:t>
      </w:r>
      <w:r w:rsidR="008F7CEF">
        <w:rPr>
          <w:rStyle w:val="Vurgu"/>
          <w:i w:val="0"/>
          <w:sz w:val="22"/>
          <w:szCs w:val="22"/>
          <w:lang w:val="en-GB"/>
        </w:rPr>
        <w:t>3</w:t>
      </w:r>
      <w:r>
        <w:rPr>
          <w:rStyle w:val="Vurgu"/>
          <w:i w:val="0"/>
          <w:sz w:val="22"/>
          <w:szCs w:val="22"/>
          <w:lang w:val="en-GB"/>
        </w:rPr>
        <w:t xml:space="preserve">: </w:t>
      </w:r>
      <w:r>
        <w:rPr>
          <w:sz w:val="22"/>
          <w:szCs w:val="22"/>
        </w:rPr>
        <w:t>Elaboration of Heat Resilience Strategy for Uzunkopru Municipality</w:t>
      </w:r>
      <w:r w:rsidR="007F58DF">
        <w:rPr>
          <w:sz w:val="22"/>
          <w:szCs w:val="22"/>
        </w:rPr>
        <w:t>: 18 months /March 2025- September 2026/</w:t>
      </w:r>
    </w:p>
    <w:p w14:paraId="5E51C12E" w14:textId="0AB1D6A7" w:rsidR="00664CD8" w:rsidRDefault="00664CD8" w:rsidP="00664CD8">
      <w:pPr>
        <w:ind w:left="709" w:hanging="349"/>
        <w:outlineLvl w:val="0"/>
        <w:rPr>
          <w:rStyle w:val="Vurgu"/>
          <w:i w:val="0"/>
          <w:sz w:val="22"/>
          <w:szCs w:val="22"/>
          <w:lang w:val="en-GB"/>
        </w:rPr>
      </w:pPr>
      <w:r>
        <w:rPr>
          <w:rStyle w:val="Vurgu"/>
          <w:i w:val="0"/>
          <w:sz w:val="22"/>
          <w:szCs w:val="22"/>
          <w:lang w:val="en-GB"/>
        </w:rPr>
        <w:t xml:space="preserve">LOT </w:t>
      </w:r>
      <w:r w:rsidR="008F7CEF">
        <w:rPr>
          <w:rStyle w:val="Vurgu"/>
          <w:i w:val="0"/>
          <w:sz w:val="22"/>
          <w:szCs w:val="22"/>
          <w:lang w:val="en-GB"/>
        </w:rPr>
        <w:t>4</w:t>
      </w:r>
      <w:r>
        <w:rPr>
          <w:rStyle w:val="Vurgu"/>
          <w:i w:val="0"/>
          <w:sz w:val="22"/>
          <w:szCs w:val="22"/>
          <w:lang w:val="en-GB"/>
        </w:rPr>
        <w:t>: Design, translation and printing services</w:t>
      </w:r>
      <w:r w:rsidR="003B3FC9">
        <w:rPr>
          <w:rStyle w:val="Vurgu"/>
          <w:i w:val="0"/>
          <w:sz w:val="22"/>
          <w:szCs w:val="22"/>
          <w:lang w:val="en-GB"/>
        </w:rPr>
        <w:t>: 18 months /March 2025- September 2026/</w:t>
      </w:r>
    </w:p>
    <w:p w14:paraId="016CDF9A" w14:textId="6B4CDD42" w:rsidR="00664CD8" w:rsidRDefault="00664CD8" w:rsidP="00664CD8">
      <w:pPr>
        <w:ind w:left="709" w:hanging="349"/>
        <w:outlineLvl w:val="0"/>
        <w:rPr>
          <w:rStyle w:val="Vurgu"/>
          <w:i w:val="0"/>
          <w:sz w:val="22"/>
          <w:szCs w:val="22"/>
          <w:lang w:val="en-GB"/>
        </w:rPr>
      </w:pPr>
      <w:r>
        <w:rPr>
          <w:rStyle w:val="Vurgu"/>
          <w:i w:val="0"/>
          <w:sz w:val="22"/>
          <w:szCs w:val="22"/>
          <w:lang w:val="en-GB"/>
        </w:rPr>
        <w:t xml:space="preserve">LOT </w:t>
      </w:r>
      <w:r w:rsidR="008F7CEF">
        <w:rPr>
          <w:rStyle w:val="Vurgu"/>
          <w:i w:val="0"/>
          <w:sz w:val="22"/>
          <w:szCs w:val="22"/>
          <w:lang w:val="en-GB"/>
        </w:rPr>
        <w:t>5</w:t>
      </w:r>
      <w:r>
        <w:rPr>
          <w:rStyle w:val="Vurgu"/>
          <w:i w:val="0"/>
          <w:sz w:val="22"/>
          <w:szCs w:val="22"/>
          <w:lang w:val="en-GB"/>
        </w:rPr>
        <w:t>:</w:t>
      </w:r>
      <w:r w:rsidRPr="005132E7">
        <w:rPr>
          <w:rStyle w:val="Vurgu"/>
          <w:i w:val="0"/>
          <w:sz w:val="22"/>
          <w:szCs w:val="22"/>
          <w:lang w:val="en-GB"/>
        </w:rPr>
        <w:t xml:space="preserve"> </w:t>
      </w:r>
      <w:r>
        <w:rPr>
          <w:rStyle w:val="Vurgu"/>
          <w:i w:val="0"/>
          <w:sz w:val="22"/>
          <w:szCs w:val="22"/>
          <w:lang w:val="en-GB"/>
        </w:rPr>
        <w:t>Communication services for the project</w:t>
      </w:r>
      <w:r w:rsidR="003B3FC9">
        <w:rPr>
          <w:rStyle w:val="Vurgu"/>
          <w:i w:val="0"/>
          <w:sz w:val="22"/>
          <w:szCs w:val="22"/>
          <w:lang w:val="en-GB"/>
        </w:rPr>
        <w:t xml:space="preserve">: </w:t>
      </w:r>
      <w:r w:rsidR="006E43B9">
        <w:rPr>
          <w:rStyle w:val="Vurgu"/>
          <w:i w:val="0"/>
          <w:sz w:val="22"/>
          <w:szCs w:val="22"/>
          <w:lang w:val="en-GB"/>
        </w:rPr>
        <w:t>18 months /March 2025- September 2026/</w:t>
      </w:r>
    </w:p>
    <w:p w14:paraId="48CABAE9" w14:textId="3857BFB3" w:rsidR="00664CD8" w:rsidRDefault="00664CD8" w:rsidP="00664CD8">
      <w:pPr>
        <w:ind w:left="709" w:hanging="349"/>
        <w:outlineLvl w:val="0"/>
        <w:rPr>
          <w:rStyle w:val="Vurgu"/>
          <w:i w:val="0"/>
          <w:sz w:val="22"/>
          <w:szCs w:val="22"/>
          <w:lang w:val="en-GB"/>
        </w:rPr>
      </w:pPr>
      <w:r>
        <w:rPr>
          <w:rStyle w:val="Vurgu"/>
          <w:i w:val="0"/>
          <w:sz w:val="22"/>
          <w:szCs w:val="22"/>
          <w:lang w:val="en-GB"/>
        </w:rPr>
        <w:t xml:space="preserve">LOT </w:t>
      </w:r>
      <w:r w:rsidR="008F7CEF">
        <w:rPr>
          <w:rStyle w:val="Vurgu"/>
          <w:i w:val="0"/>
          <w:sz w:val="22"/>
          <w:szCs w:val="22"/>
          <w:lang w:val="en-GB"/>
        </w:rPr>
        <w:t>6</w:t>
      </w:r>
      <w:r>
        <w:rPr>
          <w:rStyle w:val="Vurgu"/>
          <w:i w:val="0"/>
          <w:sz w:val="22"/>
          <w:szCs w:val="22"/>
          <w:lang w:val="en-GB"/>
        </w:rPr>
        <w:t>: Travel and Accommodation services</w:t>
      </w:r>
      <w:r w:rsidR="006E43B9">
        <w:rPr>
          <w:rStyle w:val="Vurgu"/>
          <w:i w:val="0"/>
          <w:sz w:val="22"/>
          <w:szCs w:val="22"/>
          <w:lang w:val="en-GB"/>
        </w:rPr>
        <w:t xml:space="preserve">: </w:t>
      </w:r>
      <w:r w:rsidR="00E05AC0">
        <w:rPr>
          <w:rStyle w:val="Vurgu"/>
          <w:i w:val="0"/>
          <w:sz w:val="22"/>
          <w:szCs w:val="22"/>
          <w:lang w:val="en-GB"/>
        </w:rPr>
        <w:t>18 months /March 2025- September 2026/</w:t>
      </w:r>
    </w:p>
    <w:p w14:paraId="29CC7DD8" w14:textId="40FD7CEE" w:rsidR="006F5FD0" w:rsidRPr="00B33EE6" w:rsidRDefault="0008286A">
      <w:pPr>
        <w:rPr>
          <w:sz w:val="22"/>
          <w:szCs w:val="22"/>
          <w:lang w:val="en-GB"/>
        </w:rPr>
      </w:pPr>
      <w:r>
        <w:rPr>
          <w:noProof/>
          <w:snapToGrid/>
          <w:sz w:val="22"/>
          <w:szCs w:val="22"/>
          <w:lang w:val="en-GB"/>
        </w:rPr>
        <mc:AlternateContent>
          <mc:Choice Requires="wps">
            <w:drawing>
              <wp:anchor distT="0" distB="0" distL="114300" distR="114300" simplePos="0" relativeHeight="251658752" behindDoc="0" locked="0" layoutInCell="0" allowOverlap="1" wp14:anchorId="6E3015B7" wp14:editId="1041A256">
                <wp:simplePos x="0" y="0"/>
                <wp:positionH relativeFrom="column">
                  <wp:posOffset>0</wp:posOffset>
                </wp:positionH>
                <wp:positionV relativeFrom="paragraph">
                  <wp:posOffset>152400</wp:posOffset>
                </wp:positionV>
                <wp:extent cx="5943600" cy="635"/>
                <wp:effectExtent l="0" t="0" r="0" b="0"/>
                <wp:wrapNone/>
                <wp:docPr id="38738838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48D5AA" id="Line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" o:allowincell="f" strokecolor="#d4d4d4" strokeweight="1.75pt">
                <v:shadow on="t" offset="0,-1pt"/>
              </v:line>
            </w:pict>
          </mc:Fallback>
        </mc:AlternateContent>
      </w:r>
    </w:p>
    <w:p w14:paraId="25048343" w14:textId="77777777" w:rsidR="006F5FD0" w:rsidRPr="00B33EE6" w:rsidRDefault="006F5FD0">
      <w:pPr>
        <w:jc w:val="center"/>
        <w:rPr>
          <w:sz w:val="28"/>
          <w:szCs w:val="28"/>
          <w:lang w:val="en-GB"/>
        </w:rPr>
      </w:pPr>
      <w:r w:rsidRPr="00B33EE6">
        <w:rPr>
          <w:rStyle w:val="Gl"/>
          <w:sz w:val="28"/>
          <w:szCs w:val="28"/>
          <w:lang w:val="en-GB"/>
        </w:rPr>
        <w:t>SELECTION AND AWARD CRITERIA</w:t>
      </w:r>
    </w:p>
    <w:p w14:paraId="392C793B" w14:textId="37D53532" w:rsidR="006F5FD0" w:rsidRDefault="005639EC" w:rsidP="00584BF4">
      <w:pPr>
        <w:ind w:left="709" w:hanging="349"/>
        <w:outlineLvl w:val="0"/>
        <w:rPr>
          <w:rStyle w:val="Gl"/>
          <w:sz w:val="22"/>
          <w:szCs w:val="22"/>
          <w:lang w:val="en-GB"/>
        </w:rPr>
      </w:pPr>
      <w:r w:rsidRPr="00B33EE6">
        <w:rPr>
          <w:rStyle w:val="Gl"/>
          <w:sz w:val="22"/>
          <w:szCs w:val="22"/>
          <w:lang w:val="en-GB"/>
        </w:rPr>
        <w:t>16</w:t>
      </w:r>
      <w:r w:rsidR="006F5FD0" w:rsidRPr="00B33EE6">
        <w:rPr>
          <w:rStyle w:val="Gl"/>
          <w:sz w:val="22"/>
          <w:szCs w:val="22"/>
          <w:lang w:val="en-GB"/>
        </w:rPr>
        <w:t xml:space="preserve">. </w:t>
      </w:r>
      <w:r w:rsidR="00584BF4" w:rsidRPr="00B33EE6">
        <w:rPr>
          <w:rStyle w:val="Gl"/>
          <w:sz w:val="22"/>
          <w:szCs w:val="22"/>
          <w:lang w:val="en-GB"/>
        </w:rPr>
        <w:tab/>
      </w:r>
      <w:r w:rsidR="006F5FD0" w:rsidRPr="00B33EE6">
        <w:rPr>
          <w:rStyle w:val="Gl"/>
          <w:sz w:val="22"/>
          <w:szCs w:val="22"/>
          <w:lang w:val="en-GB"/>
        </w:rPr>
        <w:t>Selection criteria</w:t>
      </w:r>
    </w:p>
    <w:p w14:paraId="6CB7A2FF" w14:textId="77777777" w:rsidR="00215403" w:rsidRPr="007E40DE" w:rsidRDefault="00215403" w:rsidP="00215403">
      <w:pPr>
        <w:widowControl/>
        <w:spacing w:before="240" w:after="0"/>
        <w:ind w:left="426"/>
        <w:jc w:val="both"/>
        <w:rPr>
          <w:sz w:val="22"/>
          <w:szCs w:val="22"/>
          <w:u w:val="single"/>
          <w:lang w:val="en-GB"/>
        </w:rPr>
      </w:pPr>
      <w:r w:rsidRPr="007E40DE">
        <w:rPr>
          <w:sz w:val="22"/>
          <w:szCs w:val="22"/>
          <w:u w:val="single"/>
          <w:lang w:val="en-GB"/>
        </w:rPr>
        <w:lastRenderedPageBreak/>
        <w:t>Capacity-providing entities</w:t>
      </w:r>
    </w:p>
    <w:p w14:paraId="5BF50C91" w14:textId="2A6C6A05" w:rsidR="00215403" w:rsidRPr="00AE0634" w:rsidRDefault="00215403" w:rsidP="007E40DE">
      <w:pPr>
        <w:widowControl/>
        <w:spacing w:before="160" w:after="0"/>
        <w:ind w:left="425"/>
        <w:jc w:val="both"/>
        <w:rPr>
          <w:sz w:val="22"/>
          <w:szCs w:val="22"/>
          <w:lang w:val="en-GB"/>
        </w:rPr>
      </w:pPr>
      <w:r w:rsidRPr="00AE0634">
        <w:rPr>
          <w:sz w:val="22"/>
          <w:szCs w:val="22"/>
          <w:lang w:val="en-GB"/>
        </w:rPr>
        <w:t>An economic operator</w:t>
      </w:r>
      <w:r>
        <w:rPr>
          <w:sz w:val="22"/>
          <w:szCs w:val="22"/>
          <w:lang w:val="en-GB"/>
        </w:rPr>
        <w:t xml:space="preserve"> (i.e.</w:t>
      </w:r>
      <w:r w:rsidR="007E40DE">
        <w:rPr>
          <w:sz w:val="22"/>
          <w:szCs w:val="22"/>
          <w:lang w:val="en-GB"/>
        </w:rPr>
        <w:t>,</w:t>
      </w:r>
      <w:r>
        <w:rPr>
          <w:sz w:val="22"/>
          <w:szCs w:val="22"/>
          <w:lang w:val="en-GB"/>
        </w:rPr>
        <w:t xml:space="preserve">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62F0014C"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2C6EACA8" w14:textId="77777777" w:rsidR="00215403" w:rsidRDefault="00215403" w:rsidP="00215403">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351B547B" w:rsidR="006F5FD0"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13C30922" w14:textId="7484D4E9" w:rsidR="004916FF" w:rsidRDefault="004916FF">
      <w:pPr>
        <w:pStyle w:val="Blockquote"/>
        <w:jc w:val="both"/>
        <w:rPr>
          <w:sz w:val="22"/>
          <w:szCs w:val="22"/>
          <w:lang w:val="en-GB"/>
        </w:rPr>
      </w:pPr>
      <w:r w:rsidRPr="004916FF">
        <w:rPr>
          <w:sz w:val="22"/>
          <w:szCs w:val="22"/>
          <w:lang w:val="en-GB"/>
        </w:rPr>
        <w:t xml:space="preserve">The </w:t>
      </w:r>
      <w:r w:rsidR="00400098">
        <w:rPr>
          <w:sz w:val="22"/>
          <w:szCs w:val="22"/>
          <w:lang w:val="en-GB"/>
        </w:rPr>
        <w:t>tenderer</w:t>
      </w:r>
      <w:r w:rsidR="00FB41D6"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p>
    <w:p w14:paraId="35725DB4" w14:textId="2ADBA217" w:rsidR="004916FF" w:rsidRDefault="004916FF" w:rsidP="004916FF">
      <w:pPr>
        <w:ind w:firstLine="414"/>
        <w:rPr>
          <w:sz w:val="22"/>
          <w:szCs w:val="22"/>
        </w:rPr>
      </w:pPr>
      <w:r w:rsidRPr="009778EC">
        <w:rPr>
          <w:sz w:val="22"/>
          <w:szCs w:val="22"/>
        </w:rPr>
        <w:t>The selection criteria for each tenderer are as follows:</w:t>
      </w:r>
    </w:p>
    <w:p w14:paraId="44D94721" w14:textId="685DF965" w:rsidR="00AA6D5C" w:rsidRPr="00AA6D5C" w:rsidRDefault="00AA6D5C" w:rsidP="00AA6D5C">
      <w:pPr>
        <w:ind w:firstLine="414"/>
        <w:rPr>
          <w:b/>
          <w:bCs/>
          <w:sz w:val="22"/>
          <w:szCs w:val="22"/>
          <w:u w:val="single"/>
        </w:rPr>
      </w:pPr>
      <w:r w:rsidRPr="00AA6D5C">
        <w:rPr>
          <w:b/>
          <w:bCs/>
          <w:sz w:val="22"/>
          <w:szCs w:val="22"/>
          <w:u w:val="single"/>
        </w:rPr>
        <w:t xml:space="preserve">LOT </w:t>
      </w:r>
      <w:r w:rsidR="00B62C8F">
        <w:rPr>
          <w:b/>
          <w:bCs/>
          <w:sz w:val="22"/>
          <w:szCs w:val="22"/>
          <w:u w:val="single"/>
        </w:rPr>
        <w:t>1</w:t>
      </w:r>
      <w:r w:rsidRPr="00AA6D5C">
        <w:rPr>
          <w:b/>
          <w:bCs/>
          <w:sz w:val="22"/>
          <w:szCs w:val="22"/>
          <w:u w:val="single"/>
        </w:rPr>
        <w:t>: O</w:t>
      </w:r>
      <w:r w:rsidRPr="00AA6D5C">
        <w:rPr>
          <w:b/>
          <w:bCs/>
          <w:sz w:val="22"/>
          <w:szCs w:val="22"/>
          <w:u w:val="single"/>
          <w:lang w:eastAsia="en-GB"/>
        </w:rPr>
        <w:t>rganizing measuring activities in Uzunkopru</w:t>
      </w:r>
      <w:r w:rsidRPr="00AA6D5C">
        <w:rPr>
          <w:b/>
          <w:bCs/>
          <w:sz w:val="22"/>
          <w:szCs w:val="22"/>
          <w:u w:val="single"/>
        </w:rPr>
        <w:t>:</w:t>
      </w:r>
    </w:p>
    <w:p w14:paraId="5E8A9062" w14:textId="77777777" w:rsidR="00AA6D5C" w:rsidRPr="00B33EE6" w:rsidRDefault="00AA6D5C" w:rsidP="00AA6D5C">
      <w:pPr>
        <w:pStyle w:val="Blockquote"/>
        <w:ind w:left="641" w:right="357" w:hanging="284"/>
        <w:jc w:val="both"/>
        <w:rPr>
          <w:sz w:val="22"/>
          <w:szCs w:val="22"/>
          <w:lang w:val="en-GB"/>
        </w:rPr>
      </w:pPr>
      <w:r w:rsidRPr="00B33EE6">
        <w:rPr>
          <w:b/>
          <w:sz w:val="22"/>
          <w:szCs w:val="22"/>
          <w:u w:val="single"/>
          <w:lang w:val="en-GB"/>
        </w:rPr>
        <w:t>1)</w:t>
      </w:r>
      <w:r w:rsidRPr="00B33EE6">
        <w:rPr>
          <w:b/>
          <w:sz w:val="22"/>
          <w:szCs w:val="22"/>
          <w:u w:val="single"/>
          <w:lang w:val="en-GB"/>
        </w:rPr>
        <w:tab/>
        <w:t>Economic and financial capacity of the tenderer</w:t>
      </w:r>
      <w:r w:rsidRPr="00B33EE6">
        <w:rPr>
          <w:b/>
          <w:sz w:val="22"/>
          <w:szCs w:val="22"/>
          <w:lang w:val="en-GB"/>
        </w:rPr>
        <w:t xml:space="preserve"> (</w:t>
      </w:r>
      <w:r w:rsidRPr="00B33EE6">
        <w:rPr>
          <w:sz w:val="22"/>
          <w:szCs w:val="22"/>
          <w:lang w:val="en-GB"/>
        </w:rPr>
        <w:t xml:space="preserve">based on item 3 of the tender form). In case of tenderer being a public body, equivalent information should be provided. The reference period which will be taken into account will be the last three </w:t>
      </w:r>
      <w:r>
        <w:rPr>
          <w:sz w:val="22"/>
          <w:szCs w:val="22"/>
          <w:lang w:val="en-GB"/>
        </w:rPr>
        <w:t xml:space="preserve">financial </w:t>
      </w:r>
      <w:r w:rsidRPr="00B33EE6">
        <w:rPr>
          <w:sz w:val="22"/>
          <w:szCs w:val="22"/>
          <w:lang w:val="en-GB"/>
        </w:rPr>
        <w:t>years for which accounts have been closed.</w:t>
      </w:r>
    </w:p>
    <w:p w14:paraId="04D1DFD0" w14:textId="77777777" w:rsidR="00AA6D5C" w:rsidRPr="00B33EE6" w:rsidRDefault="00AA6D5C" w:rsidP="00AA6D5C">
      <w:pPr>
        <w:pStyle w:val="Blockquote"/>
        <w:jc w:val="both"/>
        <w:rPr>
          <w:b/>
          <w:sz w:val="22"/>
          <w:szCs w:val="22"/>
          <w:lang w:val="en-GB"/>
        </w:rPr>
      </w:pPr>
      <w:r w:rsidRPr="001007EA">
        <w:rPr>
          <w:b/>
          <w:sz w:val="22"/>
          <w:szCs w:val="22"/>
          <w:lang w:val="en-GB"/>
        </w:rPr>
        <w:t xml:space="preserve">Financial criteria for </w:t>
      </w:r>
      <w:r w:rsidRPr="001007EA">
        <w:rPr>
          <w:b/>
          <w:sz w:val="22"/>
          <w:szCs w:val="22"/>
          <w:u w:val="single"/>
          <w:lang w:val="en-GB"/>
        </w:rPr>
        <w:t>legal and natural</w:t>
      </w:r>
      <w:r w:rsidRPr="001007EA">
        <w:rPr>
          <w:b/>
          <w:sz w:val="22"/>
          <w:szCs w:val="22"/>
          <w:lang w:val="en-GB"/>
        </w:rPr>
        <w:t xml:space="preserve"> persons:</w:t>
      </w:r>
    </w:p>
    <w:p w14:paraId="0283EABC" w14:textId="77777777" w:rsidR="00AA6D5C" w:rsidRPr="00394532" w:rsidRDefault="00AA6D5C" w:rsidP="00AA6D5C">
      <w:pPr>
        <w:pStyle w:val="Blockquote"/>
        <w:numPr>
          <w:ilvl w:val="0"/>
          <w:numId w:val="36"/>
        </w:numPr>
        <w:tabs>
          <w:tab w:val="clear" w:pos="360"/>
          <w:tab w:val="num" w:pos="720"/>
        </w:tabs>
        <w:ind w:left="720"/>
        <w:jc w:val="both"/>
        <w:rPr>
          <w:sz w:val="22"/>
          <w:szCs w:val="22"/>
          <w:lang w:val="en-GB"/>
        </w:rPr>
      </w:pPr>
      <w:r w:rsidRPr="00394532">
        <w:rPr>
          <w:sz w:val="22"/>
          <w:szCs w:val="22"/>
          <w:lang w:val="en-GB"/>
        </w:rPr>
        <w:t xml:space="preserve">the average annual turnover of the tenderer must exceed the annualised maximum budget of the contract i.e. the maximum budget stated in the contract notice divided by the initial contract duration in years, where this exceeds 1 year; </w:t>
      </w:r>
    </w:p>
    <w:p w14:paraId="19D0DC4E" w14:textId="77777777" w:rsidR="00AA6D5C" w:rsidRPr="00B33EE6" w:rsidRDefault="00AA6D5C" w:rsidP="00AA6D5C">
      <w:pPr>
        <w:pStyle w:val="Blockquote"/>
        <w:ind w:left="641" w:right="357" w:hanging="284"/>
        <w:jc w:val="both"/>
        <w:rPr>
          <w:sz w:val="22"/>
          <w:szCs w:val="22"/>
          <w:lang w:val="en-GB"/>
        </w:rPr>
      </w:pPr>
      <w:r>
        <w:rPr>
          <w:b/>
          <w:sz w:val="22"/>
          <w:szCs w:val="22"/>
          <w:u w:val="single"/>
          <w:lang w:val="en-GB"/>
        </w:rPr>
        <w:t>2</w:t>
      </w:r>
      <w:r w:rsidRPr="00B33EE6">
        <w:rPr>
          <w:b/>
          <w:sz w:val="22"/>
          <w:szCs w:val="22"/>
          <w:u w:val="single"/>
          <w:lang w:val="en-GB"/>
        </w:rPr>
        <w:t>)</w:t>
      </w:r>
      <w:r w:rsidRPr="00B33EE6">
        <w:rPr>
          <w:sz w:val="22"/>
          <w:szCs w:val="22"/>
          <w:u w:val="single"/>
          <w:lang w:val="en-GB"/>
        </w:rPr>
        <w:tab/>
      </w:r>
      <w:r w:rsidRPr="00B33EE6">
        <w:rPr>
          <w:b/>
          <w:sz w:val="22"/>
          <w:szCs w:val="22"/>
          <w:u w:val="single"/>
          <w:lang w:val="en-GB"/>
        </w:rPr>
        <w:t>Professional capacity of the tenderer (</w:t>
      </w:r>
      <w:r w:rsidRPr="00B33EE6">
        <w:rPr>
          <w:sz w:val="22"/>
          <w:szCs w:val="22"/>
          <w:lang w:val="en-GB"/>
        </w:rPr>
        <w:t>based on items 4 of the tender form).</w:t>
      </w:r>
    </w:p>
    <w:p w14:paraId="7CA0640B" w14:textId="77777777" w:rsidR="00AA6D5C" w:rsidRPr="00B33EE6" w:rsidRDefault="00AA6D5C" w:rsidP="00AA6D5C">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 years</w:t>
      </w:r>
      <w:r>
        <w:rPr>
          <w:sz w:val="22"/>
          <w:szCs w:val="22"/>
          <w:lang w:val="en-GB"/>
        </w:rPr>
        <w:t xml:space="preserve"> preceding the</w:t>
      </w:r>
      <w:r w:rsidRPr="00B33EE6">
        <w:rPr>
          <w:sz w:val="22"/>
          <w:szCs w:val="22"/>
          <w:lang w:val="en-GB"/>
        </w:rPr>
        <w:t xml:space="preserve"> submission deadline.</w:t>
      </w:r>
    </w:p>
    <w:p w14:paraId="302AE452" w14:textId="77777777" w:rsidR="00AA6D5C" w:rsidRPr="00B33EE6" w:rsidRDefault="00AA6D5C" w:rsidP="00AA6D5C">
      <w:pPr>
        <w:pStyle w:val="Blockquote"/>
        <w:jc w:val="both"/>
        <w:rPr>
          <w:b/>
          <w:sz w:val="22"/>
          <w:szCs w:val="22"/>
          <w:lang w:val="en-GB"/>
        </w:rPr>
      </w:pPr>
      <w:r w:rsidRPr="00140D7B">
        <w:rPr>
          <w:b/>
          <w:sz w:val="22"/>
          <w:szCs w:val="22"/>
          <w:lang w:val="en-GB"/>
        </w:rPr>
        <w:t xml:space="preserve">Professional criteria for </w:t>
      </w:r>
      <w:r w:rsidRPr="00140D7B">
        <w:rPr>
          <w:b/>
          <w:sz w:val="22"/>
          <w:szCs w:val="22"/>
          <w:u w:val="single"/>
          <w:lang w:val="en-GB"/>
        </w:rPr>
        <w:t>legal and natural</w:t>
      </w:r>
      <w:r w:rsidRPr="00140D7B">
        <w:rPr>
          <w:b/>
          <w:sz w:val="22"/>
          <w:szCs w:val="22"/>
          <w:lang w:val="en-GB"/>
        </w:rPr>
        <w:t xml:space="preserve"> persons:</w:t>
      </w:r>
    </w:p>
    <w:p w14:paraId="7885EE09" w14:textId="77777777" w:rsidR="00AA6D5C" w:rsidRPr="00C92D7B" w:rsidRDefault="00AA6D5C" w:rsidP="00AA6D5C">
      <w:pPr>
        <w:widowControl/>
        <w:numPr>
          <w:ilvl w:val="0"/>
          <w:numId w:val="34"/>
        </w:numPr>
        <w:tabs>
          <w:tab w:val="clear" w:pos="360"/>
          <w:tab w:val="num" w:pos="1080"/>
        </w:tabs>
        <w:spacing w:before="0" w:after="0" w:line="276" w:lineRule="auto"/>
        <w:ind w:left="720"/>
        <w:jc w:val="both"/>
        <w:rPr>
          <w:color w:val="000000"/>
          <w:sz w:val="22"/>
          <w:szCs w:val="22"/>
        </w:rPr>
      </w:pPr>
      <w:r w:rsidRPr="00B33EE6">
        <w:rPr>
          <w:sz w:val="22"/>
          <w:szCs w:val="22"/>
          <w:lang w:val="en-GB"/>
        </w:rPr>
        <w:t xml:space="preserve">has a professional certificate appropriate to this contract, such as </w:t>
      </w:r>
      <w:r w:rsidRPr="00C92D7B">
        <w:rPr>
          <w:color w:val="000000"/>
          <w:sz w:val="22"/>
          <w:szCs w:val="22"/>
        </w:rPr>
        <w:t xml:space="preserve">such as official registration according to the relevant legislation for the services such as </w:t>
      </w:r>
      <w:r>
        <w:rPr>
          <w:color w:val="000000"/>
          <w:sz w:val="22"/>
          <w:szCs w:val="22"/>
        </w:rPr>
        <w:t xml:space="preserve">event </w:t>
      </w:r>
      <w:r w:rsidRPr="00C92D7B">
        <w:rPr>
          <w:color w:val="000000"/>
          <w:sz w:val="22"/>
          <w:szCs w:val="22"/>
        </w:rPr>
        <w:t>organization, consultancy, catering services, transport and organization services, and similar services;</w:t>
      </w:r>
    </w:p>
    <w:p w14:paraId="4509BDB7" w14:textId="77777777" w:rsidR="00AA6D5C" w:rsidRPr="00B33EE6" w:rsidRDefault="00AA6D5C" w:rsidP="00AA6D5C">
      <w:pPr>
        <w:pStyle w:val="Blockquote"/>
        <w:numPr>
          <w:ilvl w:val="0"/>
          <w:numId w:val="34"/>
        </w:numPr>
        <w:tabs>
          <w:tab w:val="clear" w:pos="360"/>
          <w:tab w:val="num" w:pos="720"/>
        </w:tabs>
        <w:ind w:left="720"/>
        <w:jc w:val="both"/>
        <w:rPr>
          <w:sz w:val="22"/>
          <w:szCs w:val="22"/>
          <w:lang w:val="en-GB"/>
        </w:rPr>
      </w:pPr>
      <w:r w:rsidRPr="00B33EE6">
        <w:rPr>
          <w:sz w:val="22"/>
          <w:szCs w:val="22"/>
          <w:lang w:val="en-GB"/>
        </w:rPr>
        <w:lastRenderedPageBreak/>
        <w:t xml:space="preserve">at least </w:t>
      </w:r>
      <w:r>
        <w:rPr>
          <w:sz w:val="22"/>
          <w:szCs w:val="22"/>
          <w:lang w:val="en-GB"/>
        </w:rPr>
        <w:t xml:space="preserve">one (1) </w:t>
      </w:r>
      <w:r w:rsidRPr="00B33EE6">
        <w:rPr>
          <w:sz w:val="22"/>
          <w:szCs w:val="22"/>
          <w:lang w:val="en-GB"/>
        </w:rPr>
        <w:t>staff currently work for the tenderer in fields related to this contract; and</w:t>
      </w:r>
    </w:p>
    <w:p w14:paraId="21BFE56E" w14:textId="77777777" w:rsidR="00AA6D5C" w:rsidRPr="00B33EE6" w:rsidRDefault="00AA6D5C" w:rsidP="00AA6D5C">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t xml:space="preserve">Technical capacity of </w:t>
      </w:r>
      <w:r>
        <w:rPr>
          <w:b/>
          <w:sz w:val="22"/>
          <w:szCs w:val="22"/>
          <w:u w:val="single"/>
          <w:lang w:val="en-GB"/>
        </w:rPr>
        <w:t>tenderer</w:t>
      </w:r>
      <w:r w:rsidRPr="00B33EE6">
        <w:rPr>
          <w:b/>
          <w:sz w:val="22"/>
          <w:szCs w:val="22"/>
          <w:u w:val="single"/>
          <w:lang w:val="en-GB"/>
        </w:rPr>
        <w:t xml:space="preserve"> </w:t>
      </w:r>
      <w:r w:rsidRPr="00B33EE6">
        <w:rPr>
          <w:sz w:val="22"/>
          <w:szCs w:val="22"/>
          <w:lang w:val="en-GB"/>
        </w:rPr>
        <w:t xml:space="preserve">(based on items 5 and 6 of the tender form). The reference period which will be taken into account will be the </w:t>
      </w:r>
      <w:r w:rsidRPr="00863E41">
        <w:rPr>
          <w:sz w:val="22"/>
          <w:szCs w:val="22"/>
          <w:lang w:val="en-GB"/>
        </w:rPr>
        <w:t>last three years</w:t>
      </w:r>
      <w:r w:rsidRPr="00A046E7">
        <w:rPr>
          <w:sz w:val="22"/>
          <w:szCs w:val="22"/>
          <w:lang w:val="en-GB"/>
        </w:rPr>
        <w:t xml:space="preserve"> </w:t>
      </w:r>
      <w:r>
        <w:rPr>
          <w:sz w:val="22"/>
          <w:szCs w:val="22"/>
          <w:lang w:val="en-GB"/>
        </w:rPr>
        <w:t>preceding the</w:t>
      </w:r>
      <w:r w:rsidRPr="00B33EE6">
        <w:rPr>
          <w:sz w:val="22"/>
          <w:szCs w:val="22"/>
          <w:lang w:val="en-GB"/>
        </w:rPr>
        <w:t xml:space="preserve"> submission deadline.</w:t>
      </w:r>
    </w:p>
    <w:p w14:paraId="59D17F88" w14:textId="77777777" w:rsidR="00AA6D5C" w:rsidRPr="00B33EE6" w:rsidRDefault="00AA6D5C" w:rsidP="00AA6D5C">
      <w:pPr>
        <w:pStyle w:val="Blockquote"/>
        <w:tabs>
          <w:tab w:val="left" w:pos="709"/>
        </w:tabs>
        <w:ind w:left="709" w:hanging="283"/>
        <w:jc w:val="both"/>
        <w:rPr>
          <w:b/>
          <w:sz w:val="22"/>
          <w:szCs w:val="22"/>
          <w:lang w:val="en-GB"/>
        </w:rPr>
      </w:pPr>
      <w:r w:rsidRPr="009C08A1">
        <w:rPr>
          <w:b/>
          <w:sz w:val="22"/>
          <w:szCs w:val="22"/>
          <w:lang w:val="en-GB"/>
        </w:rPr>
        <w:t xml:space="preserve">Technical criterion for </w:t>
      </w:r>
      <w:r w:rsidRPr="009C08A1">
        <w:rPr>
          <w:b/>
          <w:sz w:val="22"/>
          <w:szCs w:val="22"/>
          <w:u w:val="single"/>
          <w:lang w:val="en-GB"/>
        </w:rPr>
        <w:t>legal and natural</w:t>
      </w:r>
      <w:r w:rsidRPr="009C08A1">
        <w:rPr>
          <w:b/>
          <w:sz w:val="22"/>
          <w:szCs w:val="22"/>
          <w:lang w:val="en-GB"/>
        </w:rPr>
        <w:t xml:space="preserve"> persons:</w:t>
      </w:r>
    </w:p>
    <w:p w14:paraId="551664B0" w14:textId="0FEB52C9" w:rsidR="00AA6D5C" w:rsidRPr="00C92D7B" w:rsidRDefault="00AA6D5C" w:rsidP="00AA6D5C">
      <w:pPr>
        <w:widowControl/>
        <w:numPr>
          <w:ilvl w:val="0"/>
          <w:numId w:val="34"/>
        </w:numPr>
        <w:tabs>
          <w:tab w:val="clear" w:pos="360"/>
        </w:tabs>
        <w:spacing w:before="0" w:after="0" w:line="276" w:lineRule="auto"/>
        <w:ind w:right="283"/>
        <w:jc w:val="both"/>
        <w:rPr>
          <w:color w:val="000000"/>
          <w:sz w:val="22"/>
          <w:szCs w:val="22"/>
        </w:rPr>
      </w:pPr>
      <w:r w:rsidRPr="00B33EE6">
        <w:rPr>
          <w:sz w:val="22"/>
          <w:szCs w:val="22"/>
          <w:lang w:val="en-GB"/>
        </w:rPr>
        <w:t xml:space="preserve">the tenderer has provided services under at least </w:t>
      </w:r>
      <w:r>
        <w:rPr>
          <w:sz w:val="22"/>
          <w:szCs w:val="22"/>
          <w:lang w:val="en-GB"/>
        </w:rPr>
        <w:t>1</w:t>
      </w:r>
      <w:r w:rsidRPr="00B33EE6">
        <w:rPr>
          <w:sz w:val="22"/>
          <w:szCs w:val="22"/>
          <w:lang w:val="en-GB"/>
        </w:rPr>
        <w:t xml:space="preserve"> contract with a budget of at least that of this contract in </w:t>
      </w:r>
      <w:r w:rsidRPr="00C92D7B">
        <w:rPr>
          <w:sz w:val="22"/>
          <w:szCs w:val="22"/>
        </w:rPr>
        <w:t xml:space="preserve">such as event organization, </w:t>
      </w:r>
      <w:r>
        <w:rPr>
          <w:sz w:val="22"/>
          <w:szCs w:val="22"/>
        </w:rPr>
        <w:t>consultancy,</w:t>
      </w:r>
      <w:r w:rsidRPr="00C92D7B">
        <w:rPr>
          <w:sz w:val="22"/>
          <w:szCs w:val="22"/>
        </w:rPr>
        <w:t xml:space="preserve"> fair organization, national /international meeting organization, catering, tour organization, </w:t>
      </w:r>
      <w:r w:rsidR="00B45958">
        <w:rPr>
          <w:sz w:val="22"/>
          <w:szCs w:val="22"/>
        </w:rPr>
        <w:t xml:space="preserve">transport services, </w:t>
      </w:r>
      <w:r>
        <w:rPr>
          <w:sz w:val="22"/>
          <w:szCs w:val="22"/>
        </w:rPr>
        <w:t>training and awareness events</w:t>
      </w:r>
      <w:r w:rsidRPr="00C92D7B">
        <w:rPr>
          <w:sz w:val="22"/>
          <w:szCs w:val="22"/>
        </w:rPr>
        <w:t xml:space="preserve"> </w:t>
      </w:r>
      <w:r>
        <w:rPr>
          <w:sz w:val="22"/>
          <w:szCs w:val="22"/>
        </w:rPr>
        <w:t xml:space="preserve">organization services </w:t>
      </w:r>
      <w:r w:rsidRPr="00C92D7B">
        <w:rPr>
          <w:sz w:val="22"/>
          <w:szCs w:val="22"/>
        </w:rPr>
        <w:t xml:space="preserve">or similar services, which was implemented at any moment during the following period </w:t>
      </w:r>
      <w:r w:rsidR="006E6D39">
        <w:rPr>
          <w:sz w:val="22"/>
          <w:szCs w:val="22"/>
        </w:rPr>
        <w:t>21.03.2022-21.03.2025</w:t>
      </w:r>
      <w:r w:rsidR="006E6D39" w:rsidRPr="00C92D7B">
        <w:rPr>
          <w:sz w:val="22"/>
          <w:szCs w:val="22"/>
        </w:rPr>
        <w:t>.</w:t>
      </w:r>
    </w:p>
    <w:p w14:paraId="57219D6F" w14:textId="77777777" w:rsidR="00AA6D5C" w:rsidRDefault="00AA6D5C" w:rsidP="00AA6D5C">
      <w:pPr>
        <w:pStyle w:val="Blockquote"/>
        <w:tabs>
          <w:tab w:val="left" w:pos="284"/>
        </w:tabs>
        <w:jc w:val="both"/>
        <w:rPr>
          <w:sz w:val="22"/>
          <w:szCs w:val="22"/>
          <w:lang w:val="en-GB"/>
        </w:rPr>
      </w:pPr>
      <w:r w:rsidRPr="00B644B9">
        <w:rPr>
          <w:sz w:val="22"/>
          <w:szCs w:val="22"/>
          <w:lang w:val="en-GB"/>
        </w:rPr>
        <w:t xml:space="preserve">This means that the service contract the tenderer refers to could have been started at any time during the indicated period but it does not necessarily have to be completed during that period, nor implemented during the entire period. Tenderers are allowed to refer either to service contracts completed within the reference period (although started earlier) or to service contracts not yet completed. </w:t>
      </w:r>
      <w:r w:rsidRPr="00AF631D">
        <w:rPr>
          <w:sz w:val="22"/>
          <w:szCs w:val="22"/>
          <w:lang w:val="en-GB"/>
        </w:rPr>
        <w:t xml:space="preserve">Only the portion satisfactorily completed during the reference period will be taken into consideration. </w:t>
      </w:r>
      <w:r w:rsidRPr="004C2DE6">
        <w:rPr>
          <w:sz w:val="22"/>
          <w:szCs w:val="22"/>
          <w:lang w:val="en-GB"/>
        </w:rPr>
        <w:t>This portion will have to be supported by documentary evidence (-statement or certificate from the entity which awarded the contract, proof of payment) also detailing its value. If a tenderer has implemented the service contract in a consortium, the percentage that the tenderer has successfully completed must be clear from the documentary evidence, together with a description of the nature of the services provided if the selection criteria relating to the pertinence of the experience have been used.</w:t>
      </w:r>
    </w:p>
    <w:p w14:paraId="2CE5503A" w14:textId="3945128E" w:rsidR="00193C6F" w:rsidRPr="00193C6F" w:rsidRDefault="00193C6F" w:rsidP="00193C6F">
      <w:pPr>
        <w:ind w:firstLine="414"/>
        <w:rPr>
          <w:b/>
          <w:bCs/>
          <w:sz w:val="22"/>
          <w:szCs w:val="22"/>
          <w:u w:val="single"/>
        </w:rPr>
      </w:pPr>
      <w:r w:rsidRPr="00193C6F">
        <w:rPr>
          <w:b/>
          <w:bCs/>
          <w:sz w:val="22"/>
          <w:szCs w:val="22"/>
          <w:u w:val="single"/>
        </w:rPr>
        <w:t xml:space="preserve">LOT </w:t>
      </w:r>
      <w:r w:rsidR="00B62C8F">
        <w:rPr>
          <w:b/>
          <w:bCs/>
          <w:sz w:val="22"/>
          <w:szCs w:val="22"/>
          <w:u w:val="single"/>
        </w:rPr>
        <w:t>2</w:t>
      </w:r>
      <w:r w:rsidRPr="00193C6F">
        <w:rPr>
          <w:b/>
          <w:bCs/>
          <w:sz w:val="22"/>
          <w:szCs w:val="22"/>
          <w:u w:val="single"/>
        </w:rPr>
        <w:t>: Organization of local trainings in Uzunkopru:</w:t>
      </w:r>
    </w:p>
    <w:p w14:paraId="744379A3" w14:textId="77777777" w:rsidR="00193C6F" w:rsidRPr="00B33EE6" w:rsidRDefault="00193C6F" w:rsidP="00193C6F">
      <w:pPr>
        <w:pStyle w:val="Blockquote"/>
        <w:ind w:left="641" w:right="357" w:hanging="284"/>
        <w:jc w:val="both"/>
        <w:rPr>
          <w:sz w:val="22"/>
          <w:szCs w:val="22"/>
          <w:lang w:val="en-GB"/>
        </w:rPr>
      </w:pPr>
      <w:r w:rsidRPr="00B33EE6">
        <w:rPr>
          <w:b/>
          <w:sz w:val="22"/>
          <w:szCs w:val="22"/>
          <w:u w:val="single"/>
          <w:lang w:val="en-GB"/>
        </w:rPr>
        <w:t>1)</w:t>
      </w:r>
      <w:r w:rsidRPr="00B33EE6">
        <w:rPr>
          <w:b/>
          <w:sz w:val="22"/>
          <w:szCs w:val="22"/>
          <w:u w:val="single"/>
          <w:lang w:val="en-GB"/>
        </w:rPr>
        <w:tab/>
        <w:t>Economic and financial capacity of the tenderer</w:t>
      </w:r>
      <w:r w:rsidRPr="00B33EE6">
        <w:rPr>
          <w:b/>
          <w:sz w:val="22"/>
          <w:szCs w:val="22"/>
          <w:lang w:val="en-GB"/>
        </w:rPr>
        <w:t xml:space="preserve"> (</w:t>
      </w:r>
      <w:r w:rsidRPr="00B33EE6">
        <w:rPr>
          <w:sz w:val="22"/>
          <w:szCs w:val="22"/>
          <w:lang w:val="en-GB"/>
        </w:rPr>
        <w:t xml:space="preserve">based on item 3 of the tender form). In case of tenderer being a public body, equivalent information should be provided. The reference period which will be taken into account will be the last three </w:t>
      </w:r>
      <w:r>
        <w:rPr>
          <w:sz w:val="22"/>
          <w:szCs w:val="22"/>
          <w:lang w:val="en-GB"/>
        </w:rPr>
        <w:t xml:space="preserve">financial </w:t>
      </w:r>
      <w:r w:rsidRPr="00B33EE6">
        <w:rPr>
          <w:sz w:val="22"/>
          <w:szCs w:val="22"/>
          <w:lang w:val="en-GB"/>
        </w:rPr>
        <w:t>years for which accounts have been closed.</w:t>
      </w:r>
    </w:p>
    <w:p w14:paraId="5B9E67BC" w14:textId="77777777" w:rsidR="00193C6F" w:rsidRPr="00B33EE6" w:rsidRDefault="00193C6F" w:rsidP="00193C6F">
      <w:pPr>
        <w:pStyle w:val="Blockquote"/>
        <w:jc w:val="both"/>
        <w:rPr>
          <w:b/>
          <w:sz w:val="22"/>
          <w:szCs w:val="22"/>
          <w:lang w:val="en-GB"/>
        </w:rPr>
      </w:pPr>
      <w:r w:rsidRPr="001007EA">
        <w:rPr>
          <w:b/>
          <w:sz w:val="22"/>
          <w:szCs w:val="22"/>
          <w:lang w:val="en-GB"/>
        </w:rPr>
        <w:t xml:space="preserve">Financial criteria for </w:t>
      </w:r>
      <w:r w:rsidRPr="001007EA">
        <w:rPr>
          <w:b/>
          <w:sz w:val="22"/>
          <w:szCs w:val="22"/>
          <w:u w:val="single"/>
          <w:lang w:val="en-GB"/>
        </w:rPr>
        <w:t>legal and natural</w:t>
      </w:r>
      <w:r w:rsidRPr="001007EA">
        <w:rPr>
          <w:b/>
          <w:sz w:val="22"/>
          <w:szCs w:val="22"/>
          <w:lang w:val="en-GB"/>
        </w:rPr>
        <w:t xml:space="preserve"> persons:</w:t>
      </w:r>
    </w:p>
    <w:p w14:paraId="66FE8B82" w14:textId="77777777" w:rsidR="00193C6F" w:rsidRPr="00394532" w:rsidRDefault="00193C6F" w:rsidP="00193C6F">
      <w:pPr>
        <w:pStyle w:val="Blockquote"/>
        <w:numPr>
          <w:ilvl w:val="0"/>
          <w:numId w:val="36"/>
        </w:numPr>
        <w:tabs>
          <w:tab w:val="clear" w:pos="360"/>
          <w:tab w:val="num" w:pos="720"/>
        </w:tabs>
        <w:ind w:left="720"/>
        <w:jc w:val="both"/>
        <w:rPr>
          <w:sz w:val="22"/>
          <w:szCs w:val="22"/>
          <w:lang w:val="en-GB"/>
        </w:rPr>
      </w:pPr>
      <w:r w:rsidRPr="00394532">
        <w:rPr>
          <w:sz w:val="22"/>
          <w:szCs w:val="22"/>
          <w:lang w:val="en-GB"/>
        </w:rPr>
        <w:t xml:space="preserve">the average annual turnover of the tenderer must exceed the annualised maximum budget of the contract i.e. the maximum budget stated in the contract notice divided by the initial contract duration in years, where this exceeds 1 year; </w:t>
      </w:r>
    </w:p>
    <w:p w14:paraId="4E3AEFDD" w14:textId="77777777" w:rsidR="00193C6F" w:rsidRPr="00B33EE6" w:rsidRDefault="00193C6F" w:rsidP="00193C6F">
      <w:pPr>
        <w:pStyle w:val="Blockquote"/>
        <w:ind w:left="641" w:right="357" w:hanging="284"/>
        <w:jc w:val="both"/>
        <w:rPr>
          <w:sz w:val="22"/>
          <w:szCs w:val="22"/>
          <w:lang w:val="en-GB"/>
        </w:rPr>
      </w:pPr>
      <w:r>
        <w:rPr>
          <w:b/>
          <w:sz w:val="22"/>
          <w:szCs w:val="22"/>
          <w:u w:val="single"/>
          <w:lang w:val="en-GB"/>
        </w:rPr>
        <w:t>2</w:t>
      </w:r>
      <w:r w:rsidRPr="00B33EE6">
        <w:rPr>
          <w:b/>
          <w:sz w:val="22"/>
          <w:szCs w:val="22"/>
          <w:u w:val="single"/>
          <w:lang w:val="en-GB"/>
        </w:rPr>
        <w:t>)</w:t>
      </w:r>
      <w:r w:rsidRPr="00B33EE6">
        <w:rPr>
          <w:sz w:val="22"/>
          <w:szCs w:val="22"/>
          <w:u w:val="single"/>
          <w:lang w:val="en-GB"/>
        </w:rPr>
        <w:tab/>
      </w:r>
      <w:r w:rsidRPr="00B33EE6">
        <w:rPr>
          <w:b/>
          <w:sz w:val="22"/>
          <w:szCs w:val="22"/>
          <w:u w:val="single"/>
          <w:lang w:val="en-GB"/>
        </w:rPr>
        <w:t>Professional capacity of the tenderer (</w:t>
      </w:r>
      <w:r w:rsidRPr="00B33EE6">
        <w:rPr>
          <w:sz w:val="22"/>
          <w:szCs w:val="22"/>
          <w:lang w:val="en-GB"/>
        </w:rPr>
        <w:t>based on items 4 of the tender form).</w:t>
      </w:r>
    </w:p>
    <w:p w14:paraId="4610D1DE" w14:textId="77777777" w:rsidR="00193C6F" w:rsidRPr="00B33EE6" w:rsidRDefault="00193C6F" w:rsidP="00193C6F">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 years</w:t>
      </w:r>
      <w:r>
        <w:rPr>
          <w:sz w:val="22"/>
          <w:szCs w:val="22"/>
          <w:lang w:val="en-GB"/>
        </w:rPr>
        <w:t xml:space="preserve"> preceding the</w:t>
      </w:r>
      <w:r w:rsidRPr="00B33EE6">
        <w:rPr>
          <w:sz w:val="22"/>
          <w:szCs w:val="22"/>
          <w:lang w:val="en-GB"/>
        </w:rPr>
        <w:t xml:space="preserve"> submission deadline.</w:t>
      </w:r>
    </w:p>
    <w:p w14:paraId="0E5010A9" w14:textId="77777777" w:rsidR="00193C6F" w:rsidRPr="00B33EE6" w:rsidRDefault="00193C6F" w:rsidP="00193C6F">
      <w:pPr>
        <w:pStyle w:val="Blockquote"/>
        <w:jc w:val="both"/>
        <w:rPr>
          <w:b/>
          <w:sz w:val="22"/>
          <w:szCs w:val="22"/>
          <w:lang w:val="en-GB"/>
        </w:rPr>
      </w:pPr>
      <w:r w:rsidRPr="00140D7B">
        <w:rPr>
          <w:b/>
          <w:sz w:val="22"/>
          <w:szCs w:val="22"/>
          <w:lang w:val="en-GB"/>
        </w:rPr>
        <w:t xml:space="preserve">Professional criteria for </w:t>
      </w:r>
      <w:r w:rsidRPr="00140D7B">
        <w:rPr>
          <w:b/>
          <w:sz w:val="22"/>
          <w:szCs w:val="22"/>
          <w:u w:val="single"/>
          <w:lang w:val="en-GB"/>
        </w:rPr>
        <w:t>legal and natural</w:t>
      </w:r>
      <w:r w:rsidRPr="00140D7B">
        <w:rPr>
          <w:b/>
          <w:sz w:val="22"/>
          <w:szCs w:val="22"/>
          <w:lang w:val="en-GB"/>
        </w:rPr>
        <w:t xml:space="preserve"> persons:</w:t>
      </w:r>
    </w:p>
    <w:p w14:paraId="309BE329" w14:textId="77777777" w:rsidR="00193C6F" w:rsidRPr="00C92D7B" w:rsidRDefault="00193C6F" w:rsidP="00193C6F">
      <w:pPr>
        <w:widowControl/>
        <w:numPr>
          <w:ilvl w:val="0"/>
          <w:numId w:val="34"/>
        </w:numPr>
        <w:tabs>
          <w:tab w:val="clear" w:pos="360"/>
          <w:tab w:val="num" w:pos="1080"/>
        </w:tabs>
        <w:spacing w:before="0" w:after="0" w:line="276" w:lineRule="auto"/>
        <w:ind w:left="720"/>
        <w:jc w:val="both"/>
        <w:rPr>
          <w:color w:val="000000"/>
          <w:sz w:val="22"/>
          <w:szCs w:val="22"/>
        </w:rPr>
      </w:pPr>
      <w:r w:rsidRPr="00B33EE6">
        <w:rPr>
          <w:sz w:val="22"/>
          <w:szCs w:val="22"/>
          <w:lang w:val="en-GB"/>
        </w:rPr>
        <w:t xml:space="preserve">has a professional certificate appropriate to this contract, such as </w:t>
      </w:r>
      <w:r w:rsidRPr="00C92D7B">
        <w:rPr>
          <w:color w:val="000000"/>
          <w:sz w:val="22"/>
          <w:szCs w:val="22"/>
        </w:rPr>
        <w:t xml:space="preserve">such as official registration according to the relevant legislation for the services such as </w:t>
      </w:r>
      <w:r>
        <w:rPr>
          <w:color w:val="000000"/>
          <w:sz w:val="22"/>
          <w:szCs w:val="22"/>
        </w:rPr>
        <w:t xml:space="preserve">event </w:t>
      </w:r>
      <w:r w:rsidRPr="00C92D7B">
        <w:rPr>
          <w:color w:val="000000"/>
          <w:sz w:val="22"/>
          <w:szCs w:val="22"/>
        </w:rPr>
        <w:t>organization, consultancy, catering services, transport and organization services, and similar services;</w:t>
      </w:r>
    </w:p>
    <w:p w14:paraId="67666579" w14:textId="77777777" w:rsidR="00193C6F" w:rsidRPr="00B33EE6" w:rsidRDefault="00193C6F" w:rsidP="00193C6F">
      <w:pPr>
        <w:pStyle w:val="Blockquote"/>
        <w:numPr>
          <w:ilvl w:val="0"/>
          <w:numId w:val="34"/>
        </w:numPr>
        <w:tabs>
          <w:tab w:val="clear" w:pos="360"/>
          <w:tab w:val="num" w:pos="720"/>
        </w:tabs>
        <w:ind w:left="720"/>
        <w:jc w:val="both"/>
        <w:rPr>
          <w:sz w:val="22"/>
          <w:szCs w:val="22"/>
          <w:lang w:val="en-GB"/>
        </w:rPr>
      </w:pPr>
      <w:r w:rsidRPr="00B33EE6">
        <w:rPr>
          <w:sz w:val="22"/>
          <w:szCs w:val="22"/>
          <w:lang w:val="en-GB"/>
        </w:rPr>
        <w:t xml:space="preserve">at least </w:t>
      </w:r>
      <w:r>
        <w:rPr>
          <w:sz w:val="22"/>
          <w:szCs w:val="22"/>
          <w:lang w:val="en-GB"/>
        </w:rPr>
        <w:t xml:space="preserve">one (1) </w:t>
      </w:r>
      <w:r w:rsidRPr="00B33EE6">
        <w:rPr>
          <w:sz w:val="22"/>
          <w:szCs w:val="22"/>
          <w:lang w:val="en-GB"/>
        </w:rPr>
        <w:t>staff currently work for the tenderer in fields related to this contract; and</w:t>
      </w:r>
    </w:p>
    <w:p w14:paraId="5E4FBB08" w14:textId="77777777" w:rsidR="00193C6F" w:rsidRPr="00B33EE6" w:rsidRDefault="00193C6F" w:rsidP="00193C6F">
      <w:pPr>
        <w:pStyle w:val="Blockquote"/>
        <w:ind w:left="720" w:right="357" w:hanging="360"/>
        <w:jc w:val="both"/>
        <w:rPr>
          <w:sz w:val="22"/>
          <w:szCs w:val="22"/>
          <w:lang w:val="en-GB"/>
        </w:rPr>
      </w:pPr>
      <w:r w:rsidRPr="00B33EE6">
        <w:rPr>
          <w:b/>
          <w:sz w:val="22"/>
          <w:szCs w:val="22"/>
          <w:u w:val="single"/>
          <w:lang w:val="en-GB"/>
        </w:rPr>
        <w:lastRenderedPageBreak/>
        <w:t>3)</w:t>
      </w:r>
      <w:r w:rsidRPr="00B33EE6">
        <w:rPr>
          <w:b/>
          <w:sz w:val="22"/>
          <w:szCs w:val="22"/>
          <w:u w:val="single"/>
          <w:lang w:val="en-GB"/>
        </w:rPr>
        <w:tab/>
        <w:t xml:space="preserve">Technical capacity of </w:t>
      </w:r>
      <w:r>
        <w:rPr>
          <w:b/>
          <w:sz w:val="22"/>
          <w:szCs w:val="22"/>
          <w:u w:val="single"/>
          <w:lang w:val="en-GB"/>
        </w:rPr>
        <w:t>tenderer</w:t>
      </w:r>
      <w:r w:rsidRPr="00B33EE6">
        <w:rPr>
          <w:b/>
          <w:sz w:val="22"/>
          <w:szCs w:val="22"/>
          <w:u w:val="single"/>
          <w:lang w:val="en-GB"/>
        </w:rPr>
        <w:t xml:space="preserve"> </w:t>
      </w:r>
      <w:r w:rsidRPr="00B33EE6">
        <w:rPr>
          <w:sz w:val="22"/>
          <w:szCs w:val="22"/>
          <w:lang w:val="en-GB"/>
        </w:rPr>
        <w:t xml:space="preserve">(based on items 5 and 6 of the tender form). The reference period which will be taken into account will be the </w:t>
      </w:r>
      <w:r w:rsidRPr="00863E41">
        <w:rPr>
          <w:sz w:val="22"/>
          <w:szCs w:val="22"/>
          <w:lang w:val="en-GB"/>
        </w:rPr>
        <w:t>last three years</w:t>
      </w:r>
      <w:r w:rsidRPr="00A046E7">
        <w:rPr>
          <w:sz w:val="22"/>
          <w:szCs w:val="22"/>
          <w:lang w:val="en-GB"/>
        </w:rPr>
        <w:t xml:space="preserve"> </w:t>
      </w:r>
      <w:r>
        <w:rPr>
          <w:sz w:val="22"/>
          <w:szCs w:val="22"/>
          <w:lang w:val="en-GB"/>
        </w:rPr>
        <w:t>preceding the</w:t>
      </w:r>
      <w:r w:rsidRPr="00B33EE6">
        <w:rPr>
          <w:sz w:val="22"/>
          <w:szCs w:val="22"/>
          <w:lang w:val="en-GB"/>
        </w:rPr>
        <w:t xml:space="preserve"> submission deadline.</w:t>
      </w:r>
    </w:p>
    <w:p w14:paraId="33C70736" w14:textId="77777777" w:rsidR="00193C6F" w:rsidRPr="00B33EE6" w:rsidRDefault="00193C6F" w:rsidP="00193C6F">
      <w:pPr>
        <w:pStyle w:val="Blockquote"/>
        <w:tabs>
          <w:tab w:val="left" w:pos="709"/>
        </w:tabs>
        <w:ind w:left="709" w:hanging="283"/>
        <w:jc w:val="both"/>
        <w:rPr>
          <w:b/>
          <w:sz w:val="22"/>
          <w:szCs w:val="22"/>
          <w:lang w:val="en-GB"/>
        </w:rPr>
      </w:pPr>
      <w:r w:rsidRPr="009C08A1">
        <w:rPr>
          <w:b/>
          <w:sz w:val="22"/>
          <w:szCs w:val="22"/>
          <w:lang w:val="en-GB"/>
        </w:rPr>
        <w:t xml:space="preserve">Technical criterion for </w:t>
      </w:r>
      <w:r w:rsidRPr="009C08A1">
        <w:rPr>
          <w:b/>
          <w:sz w:val="22"/>
          <w:szCs w:val="22"/>
          <w:u w:val="single"/>
          <w:lang w:val="en-GB"/>
        </w:rPr>
        <w:t>legal and natural</w:t>
      </w:r>
      <w:r w:rsidRPr="009C08A1">
        <w:rPr>
          <w:b/>
          <w:sz w:val="22"/>
          <w:szCs w:val="22"/>
          <w:lang w:val="en-GB"/>
        </w:rPr>
        <w:t xml:space="preserve"> persons:</w:t>
      </w:r>
    </w:p>
    <w:p w14:paraId="756C6C45" w14:textId="3BAB1A3F" w:rsidR="00193C6F" w:rsidRPr="00C92D7B" w:rsidRDefault="00193C6F" w:rsidP="00193C6F">
      <w:pPr>
        <w:widowControl/>
        <w:numPr>
          <w:ilvl w:val="0"/>
          <w:numId w:val="34"/>
        </w:numPr>
        <w:tabs>
          <w:tab w:val="clear" w:pos="360"/>
        </w:tabs>
        <w:spacing w:before="0" w:after="0" w:line="276" w:lineRule="auto"/>
        <w:ind w:right="283"/>
        <w:jc w:val="both"/>
        <w:rPr>
          <w:color w:val="000000"/>
          <w:sz w:val="22"/>
          <w:szCs w:val="22"/>
        </w:rPr>
      </w:pPr>
      <w:r w:rsidRPr="00B33EE6">
        <w:rPr>
          <w:sz w:val="22"/>
          <w:szCs w:val="22"/>
          <w:lang w:val="en-GB"/>
        </w:rPr>
        <w:t xml:space="preserve">the tenderer has provided services under at least </w:t>
      </w:r>
      <w:r>
        <w:rPr>
          <w:sz w:val="22"/>
          <w:szCs w:val="22"/>
          <w:lang w:val="en-GB"/>
        </w:rPr>
        <w:t>1</w:t>
      </w:r>
      <w:r w:rsidRPr="00B33EE6">
        <w:rPr>
          <w:sz w:val="22"/>
          <w:szCs w:val="22"/>
          <w:lang w:val="en-GB"/>
        </w:rPr>
        <w:t xml:space="preserve"> contract with a budget of at least that of this contract in </w:t>
      </w:r>
      <w:r w:rsidRPr="00C92D7B">
        <w:rPr>
          <w:sz w:val="22"/>
          <w:szCs w:val="22"/>
        </w:rPr>
        <w:t xml:space="preserve">such as event organization, </w:t>
      </w:r>
      <w:r>
        <w:rPr>
          <w:sz w:val="22"/>
          <w:szCs w:val="22"/>
        </w:rPr>
        <w:t>consultancy,</w:t>
      </w:r>
      <w:r w:rsidRPr="00C92D7B">
        <w:rPr>
          <w:sz w:val="22"/>
          <w:szCs w:val="22"/>
        </w:rPr>
        <w:t xml:space="preserve"> fair organization, national /international meeting organization, catering, tour organization,</w:t>
      </w:r>
      <w:r w:rsidR="00B45958">
        <w:rPr>
          <w:sz w:val="22"/>
          <w:szCs w:val="22"/>
        </w:rPr>
        <w:t xml:space="preserve"> transport services,</w:t>
      </w:r>
      <w:r w:rsidRPr="00C92D7B">
        <w:rPr>
          <w:sz w:val="22"/>
          <w:szCs w:val="22"/>
        </w:rPr>
        <w:t xml:space="preserve"> </w:t>
      </w:r>
      <w:r>
        <w:rPr>
          <w:sz w:val="22"/>
          <w:szCs w:val="22"/>
        </w:rPr>
        <w:t>training and awareness events</w:t>
      </w:r>
      <w:r w:rsidRPr="00C92D7B">
        <w:rPr>
          <w:sz w:val="22"/>
          <w:szCs w:val="22"/>
        </w:rPr>
        <w:t xml:space="preserve"> </w:t>
      </w:r>
      <w:r>
        <w:rPr>
          <w:sz w:val="22"/>
          <w:szCs w:val="22"/>
        </w:rPr>
        <w:t xml:space="preserve">organization services </w:t>
      </w:r>
      <w:r w:rsidRPr="00C92D7B">
        <w:rPr>
          <w:sz w:val="22"/>
          <w:szCs w:val="22"/>
        </w:rPr>
        <w:t xml:space="preserve">or similar services, which was implemented at any moment during the following period </w:t>
      </w:r>
      <w:r w:rsidR="006E6D39">
        <w:rPr>
          <w:sz w:val="22"/>
          <w:szCs w:val="22"/>
        </w:rPr>
        <w:t>21.03.2022-21.03.2025</w:t>
      </w:r>
      <w:r w:rsidR="006E6D39" w:rsidRPr="00C92D7B">
        <w:rPr>
          <w:sz w:val="22"/>
          <w:szCs w:val="22"/>
        </w:rPr>
        <w:t>.</w:t>
      </w:r>
      <w:r w:rsidRPr="00C92D7B">
        <w:rPr>
          <w:sz w:val="22"/>
          <w:szCs w:val="22"/>
        </w:rPr>
        <w:t>.</w:t>
      </w:r>
    </w:p>
    <w:p w14:paraId="5B82821C" w14:textId="77777777" w:rsidR="00193C6F" w:rsidRDefault="00193C6F" w:rsidP="00193C6F">
      <w:pPr>
        <w:pStyle w:val="Blockquote"/>
        <w:tabs>
          <w:tab w:val="left" w:pos="284"/>
        </w:tabs>
        <w:jc w:val="both"/>
        <w:rPr>
          <w:sz w:val="22"/>
          <w:szCs w:val="22"/>
          <w:lang w:val="en-GB"/>
        </w:rPr>
      </w:pPr>
      <w:r w:rsidRPr="00B644B9">
        <w:rPr>
          <w:sz w:val="22"/>
          <w:szCs w:val="22"/>
          <w:lang w:val="en-GB"/>
        </w:rPr>
        <w:t xml:space="preserve">This means that the service contract the tenderer refers to could have been started at any time during the indicated period but it does not necessarily have to be completed during that period, nor implemented during the entire period. Tenderers are allowed to refer either to service contracts completed within the reference period (although started earlier) or to service contracts not yet completed. </w:t>
      </w:r>
      <w:r w:rsidRPr="00AF631D">
        <w:rPr>
          <w:sz w:val="22"/>
          <w:szCs w:val="22"/>
          <w:lang w:val="en-GB"/>
        </w:rPr>
        <w:t xml:space="preserve">Only the portion satisfactorily completed during the reference period will be taken into consideration. </w:t>
      </w:r>
      <w:r w:rsidRPr="004C2DE6">
        <w:rPr>
          <w:sz w:val="22"/>
          <w:szCs w:val="22"/>
          <w:lang w:val="en-GB"/>
        </w:rPr>
        <w:t>This portion will have to be supported by documentary evidence (-statement or certificate from the entity which awarded the contract, proof of payment) also detailing its value. If a tenderer has implemented the service contract in a consortium, the percentage that the tenderer has successfully completed must be clear from the documentary evidence, together with a description of the nature of the services provided if the selection criteria relating to the pertinence of the experience have been used.</w:t>
      </w:r>
    </w:p>
    <w:p w14:paraId="1DEC8611" w14:textId="6BF6BA5F" w:rsidR="0063372C" w:rsidRPr="00053972" w:rsidRDefault="0063372C" w:rsidP="0063372C">
      <w:pPr>
        <w:ind w:firstLine="414"/>
        <w:rPr>
          <w:b/>
          <w:bCs/>
          <w:sz w:val="22"/>
          <w:szCs w:val="22"/>
          <w:u w:val="single"/>
        </w:rPr>
      </w:pPr>
      <w:r w:rsidRPr="00053972">
        <w:rPr>
          <w:b/>
          <w:bCs/>
          <w:sz w:val="22"/>
          <w:szCs w:val="22"/>
          <w:u w:val="single"/>
        </w:rPr>
        <w:t xml:space="preserve">LOT </w:t>
      </w:r>
      <w:r w:rsidR="00B62C8F">
        <w:rPr>
          <w:b/>
          <w:bCs/>
          <w:sz w:val="22"/>
          <w:szCs w:val="22"/>
          <w:u w:val="single"/>
        </w:rPr>
        <w:t>3</w:t>
      </w:r>
      <w:r w:rsidRPr="00053972">
        <w:rPr>
          <w:b/>
          <w:bCs/>
          <w:sz w:val="22"/>
          <w:szCs w:val="22"/>
          <w:u w:val="single"/>
        </w:rPr>
        <w:t>: Elaboration of Heat Resilience Strategy for Uzunkopru Municipality:</w:t>
      </w:r>
    </w:p>
    <w:p w14:paraId="15DFEF01" w14:textId="77777777" w:rsidR="0063372C" w:rsidRPr="00B33EE6" w:rsidRDefault="0063372C" w:rsidP="0063372C">
      <w:pPr>
        <w:pStyle w:val="Blockquote"/>
        <w:ind w:left="641" w:right="357" w:hanging="284"/>
        <w:jc w:val="both"/>
        <w:rPr>
          <w:sz w:val="22"/>
          <w:szCs w:val="22"/>
          <w:lang w:val="en-GB"/>
        </w:rPr>
      </w:pPr>
      <w:r w:rsidRPr="00B33EE6">
        <w:rPr>
          <w:b/>
          <w:sz w:val="22"/>
          <w:szCs w:val="22"/>
          <w:u w:val="single"/>
          <w:lang w:val="en-GB"/>
        </w:rPr>
        <w:t>1)</w:t>
      </w:r>
      <w:r w:rsidRPr="00B33EE6">
        <w:rPr>
          <w:b/>
          <w:sz w:val="22"/>
          <w:szCs w:val="22"/>
          <w:u w:val="single"/>
          <w:lang w:val="en-GB"/>
        </w:rPr>
        <w:tab/>
        <w:t>Economic and financial capacity of the tenderer</w:t>
      </w:r>
      <w:r w:rsidRPr="00B33EE6">
        <w:rPr>
          <w:b/>
          <w:sz w:val="22"/>
          <w:szCs w:val="22"/>
          <w:lang w:val="en-GB"/>
        </w:rPr>
        <w:t xml:space="preserve"> (</w:t>
      </w:r>
      <w:r w:rsidRPr="00B33EE6">
        <w:rPr>
          <w:sz w:val="22"/>
          <w:szCs w:val="22"/>
          <w:lang w:val="en-GB"/>
        </w:rPr>
        <w:t xml:space="preserve">based on item 3 of the tender form). In case of tenderer being a public body, equivalent information should be provided. The reference period which will be taken into account will be the last three </w:t>
      </w:r>
      <w:r>
        <w:rPr>
          <w:sz w:val="22"/>
          <w:szCs w:val="22"/>
          <w:lang w:val="en-GB"/>
        </w:rPr>
        <w:t xml:space="preserve">financial </w:t>
      </w:r>
      <w:r w:rsidRPr="00B33EE6">
        <w:rPr>
          <w:sz w:val="22"/>
          <w:szCs w:val="22"/>
          <w:lang w:val="en-GB"/>
        </w:rPr>
        <w:t>years for which accounts have been closed.</w:t>
      </w:r>
    </w:p>
    <w:p w14:paraId="4AE0AF03" w14:textId="77777777" w:rsidR="0063372C" w:rsidRPr="00B33EE6" w:rsidRDefault="0063372C" w:rsidP="0063372C">
      <w:pPr>
        <w:pStyle w:val="Blockquote"/>
        <w:jc w:val="both"/>
        <w:rPr>
          <w:b/>
          <w:sz w:val="22"/>
          <w:szCs w:val="22"/>
          <w:lang w:val="en-GB"/>
        </w:rPr>
      </w:pPr>
      <w:r w:rsidRPr="001007EA">
        <w:rPr>
          <w:b/>
          <w:sz w:val="22"/>
          <w:szCs w:val="22"/>
          <w:lang w:val="en-GB"/>
        </w:rPr>
        <w:t xml:space="preserve">Financial criteria for </w:t>
      </w:r>
      <w:r w:rsidRPr="001007EA">
        <w:rPr>
          <w:b/>
          <w:sz w:val="22"/>
          <w:szCs w:val="22"/>
          <w:u w:val="single"/>
          <w:lang w:val="en-GB"/>
        </w:rPr>
        <w:t>legal and natural</w:t>
      </w:r>
      <w:r w:rsidRPr="001007EA">
        <w:rPr>
          <w:b/>
          <w:sz w:val="22"/>
          <w:szCs w:val="22"/>
          <w:lang w:val="en-GB"/>
        </w:rPr>
        <w:t xml:space="preserve"> persons:</w:t>
      </w:r>
    </w:p>
    <w:p w14:paraId="28A6E207" w14:textId="77777777" w:rsidR="0063372C" w:rsidRPr="00394532" w:rsidRDefault="0063372C" w:rsidP="0063372C">
      <w:pPr>
        <w:pStyle w:val="Blockquote"/>
        <w:numPr>
          <w:ilvl w:val="0"/>
          <w:numId w:val="36"/>
        </w:numPr>
        <w:tabs>
          <w:tab w:val="clear" w:pos="360"/>
          <w:tab w:val="num" w:pos="720"/>
        </w:tabs>
        <w:ind w:left="720"/>
        <w:jc w:val="both"/>
        <w:rPr>
          <w:sz w:val="22"/>
          <w:szCs w:val="22"/>
          <w:lang w:val="en-GB"/>
        </w:rPr>
      </w:pPr>
      <w:r w:rsidRPr="00394532">
        <w:rPr>
          <w:sz w:val="22"/>
          <w:szCs w:val="22"/>
          <w:lang w:val="en-GB"/>
        </w:rPr>
        <w:t xml:space="preserve">the average annual turnover of the tenderer must exceed the annualised maximum budget of the contract i.e. the maximum budget stated in the contract notice divided by the initial contract duration in years, where this exceeds 1 year; </w:t>
      </w:r>
    </w:p>
    <w:p w14:paraId="2539FB83" w14:textId="77777777" w:rsidR="0063372C" w:rsidRPr="00B33EE6" w:rsidRDefault="0063372C" w:rsidP="0063372C">
      <w:pPr>
        <w:pStyle w:val="Blockquote"/>
        <w:ind w:left="641" w:right="357" w:hanging="284"/>
        <w:jc w:val="both"/>
        <w:rPr>
          <w:sz w:val="22"/>
          <w:szCs w:val="22"/>
          <w:lang w:val="en-GB"/>
        </w:rPr>
      </w:pPr>
      <w:r>
        <w:rPr>
          <w:b/>
          <w:sz w:val="22"/>
          <w:szCs w:val="22"/>
          <w:u w:val="single"/>
          <w:lang w:val="en-GB"/>
        </w:rPr>
        <w:t>2</w:t>
      </w:r>
      <w:r w:rsidRPr="00B33EE6">
        <w:rPr>
          <w:b/>
          <w:sz w:val="22"/>
          <w:szCs w:val="22"/>
          <w:u w:val="single"/>
          <w:lang w:val="en-GB"/>
        </w:rPr>
        <w:t>)</w:t>
      </w:r>
      <w:r w:rsidRPr="00B33EE6">
        <w:rPr>
          <w:sz w:val="22"/>
          <w:szCs w:val="22"/>
          <w:u w:val="single"/>
          <w:lang w:val="en-GB"/>
        </w:rPr>
        <w:tab/>
      </w:r>
      <w:r w:rsidRPr="00B33EE6">
        <w:rPr>
          <w:b/>
          <w:sz w:val="22"/>
          <w:szCs w:val="22"/>
          <w:u w:val="single"/>
          <w:lang w:val="en-GB"/>
        </w:rPr>
        <w:t>Professional capacity of the tenderer (</w:t>
      </w:r>
      <w:r w:rsidRPr="00B33EE6">
        <w:rPr>
          <w:sz w:val="22"/>
          <w:szCs w:val="22"/>
          <w:lang w:val="en-GB"/>
        </w:rPr>
        <w:t>based on items 4 of the tender form).</w:t>
      </w:r>
    </w:p>
    <w:p w14:paraId="3C72A9AE" w14:textId="77777777" w:rsidR="0063372C" w:rsidRPr="00B33EE6" w:rsidRDefault="0063372C" w:rsidP="0063372C">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 years</w:t>
      </w:r>
      <w:r>
        <w:rPr>
          <w:sz w:val="22"/>
          <w:szCs w:val="22"/>
          <w:lang w:val="en-GB"/>
        </w:rPr>
        <w:t xml:space="preserve"> preceding the</w:t>
      </w:r>
      <w:r w:rsidRPr="00B33EE6">
        <w:rPr>
          <w:sz w:val="22"/>
          <w:szCs w:val="22"/>
          <w:lang w:val="en-GB"/>
        </w:rPr>
        <w:t xml:space="preserve"> submission deadline.</w:t>
      </w:r>
    </w:p>
    <w:p w14:paraId="15E450EE" w14:textId="77777777" w:rsidR="0063372C" w:rsidRPr="00B33EE6" w:rsidRDefault="0063372C" w:rsidP="0063372C">
      <w:pPr>
        <w:pStyle w:val="Blockquote"/>
        <w:jc w:val="both"/>
        <w:rPr>
          <w:b/>
          <w:sz w:val="22"/>
          <w:szCs w:val="22"/>
          <w:lang w:val="en-GB"/>
        </w:rPr>
      </w:pPr>
      <w:r w:rsidRPr="00140D7B">
        <w:rPr>
          <w:b/>
          <w:sz w:val="22"/>
          <w:szCs w:val="22"/>
          <w:lang w:val="en-GB"/>
        </w:rPr>
        <w:t xml:space="preserve">Professional criteria for </w:t>
      </w:r>
      <w:r w:rsidRPr="00140D7B">
        <w:rPr>
          <w:b/>
          <w:sz w:val="22"/>
          <w:szCs w:val="22"/>
          <w:u w:val="single"/>
          <w:lang w:val="en-GB"/>
        </w:rPr>
        <w:t>legal and natural</w:t>
      </w:r>
      <w:r w:rsidRPr="00140D7B">
        <w:rPr>
          <w:b/>
          <w:sz w:val="22"/>
          <w:szCs w:val="22"/>
          <w:lang w:val="en-GB"/>
        </w:rPr>
        <w:t xml:space="preserve"> persons:</w:t>
      </w:r>
    </w:p>
    <w:p w14:paraId="73017055" w14:textId="5022898B" w:rsidR="0063372C" w:rsidRPr="00C92D7B" w:rsidRDefault="0063372C" w:rsidP="0063372C">
      <w:pPr>
        <w:widowControl/>
        <w:numPr>
          <w:ilvl w:val="0"/>
          <w:numId w:val="34"/>
        </w:numPr>
        <w:tabs>
          <w:tab w:val="clear" w:pos="360"/>
          <w:tab w:val="num" w:pos="1080"/>
        </w:tabs>
        <w:spacing w:before="0" w:after="0" w:line="276" w:lineRule="auto"/>
        <w:ind w:left="720"/>
        <w:jc w:val="both"/>
        <w:rPr>
          <w:color w:val="000000"/>
          <w:sz w:val="22"/>
          <w:szCs w:val="22"/>
        </w:rPr>
      </w:pPr>
      <w:r w:rsidRPr="00B33EE6">
        <w:rPr>
          <w:sz w:val="22"/>
          <w:szCs w:val="22"/>
          <w:lang w:val="en-GB"/>
        </w:rPr>
        <w:t>has a professional certificate appropriate to this contract</w:t>
      </w:r>
      <w:r w:rsidR="00E26B65">
        <w:rPr>
          <w:sz w:val="22"/>
          <w:szCs w:val="22"/>
          <w:lang w:val="en-GB"/>
        </w:rPr>
        <w:t xml:space="preserve">; </w:t>
      </w:r>
      <w:r w:rsidRPr="00C92D7B">
        <w:rPr>
          <w:color w:val="000000"/>
          <w:sz w:val="22"/>
          <w:szCs w:val="22"/>
        </w:rPr>
        <w:t xml:space="preserve">official registration according to the relevant legislation for </w:t>
      </w:r>
      <w:r w:rsidR="00E26B65">
        <w:rPr>
          <w:color w:val="000000"/>
          <w:sz w:val="22"/>
          <w:szCs w:val="22"/>
        </w:rPr>
        <w:t xml:space="preserve">services such as </w:t>
      </w:r>
      <w:r w:rsidR="00BA00D0">
        <w:rPr>
          <w:color w:val="000000"/>
          <w:sz w:val="22"/>
          <w:szCs w:val="22"/>
        </w:rPr>
        <w:t xml:space="preserve">consultancy services, strategic planning services, engineering, </w:t>
      </w:r>
      <w:r w:rsidR="006D2930">
        <w:rPr>
          <w:color w:val="000000"/>
          <w:sz w:val="22"/>
          <w:szCs w:val="22"/>
        </w:rPr>
        <w:t xml:space="preserve">landscaping </w:t>
      </w:r>
      <w:r w:rsidR="00BA00D0">
        <w:rPr>
          <w:color w:val="000000"/>
          <w:sz w:val="22"/>
          <w:szCs w:val="22"/>
        </w:rPr>
        <w:t xml:space="preserve">architectural services, </w:t>
      </w:r>
      <w:r w:rsidR="006D2930">
        <w:rPr>
          <w:color w:val="000000"/>
          <w:sz w:val="22"/>
          <w:szCs w:val="22"/>
        </w:rPr>
        <w:t xml:space="preserve">landscaping planning services, </w:t>
      </w:r>
      <w:r w:rsidR="00BA00D0">
        <w:rPr>
          <w:color w:val="000000"/>
          <w:sz w:val="22"/>
          <w:szCs w:val="22"/>
        </w:rPr>
        <w:t>urban planning, and similar services</w:t>
      </w:r>
      <w:r w:rsidRPr="00C92D7B">
        <w:rPr>
          <w:color w:val="000000"/>
          <w:sz w:val="22"/>
          <w:szCs w:val="22"/>
        </w:rPr>
        <w:t>;</w:t>
      </w:r>
    </w:p>
    <w:p w14:paraId="74E86FEE" w14:textId="77777777" w:rsidR="00A26E41" w:rsidRDefault="0063372C" w:rsidP="00A26E41">
      <w:pPr>
        <w:pStyle w:val="Blockquote"/>
        <w:numPr>
          <w:ilvl w:val="0"/>
          <w:numId w:val="34"/>
        </w:numPr>
        <w:tabs>
          <w:tab w:val="clear" w:pos="360"/>
          <w:tab w:val="num" w:pos="720"/>
        </w:tabs>
        <w:ind w:left="720"/>
        <w:jc w:val="both"/>
        <w:rPr>
          <w:sz w:val="22"/>
          <w:szCs w:val="22"/>
          <w:lang w:val="en-GB"/>
        </w:rPr>
      </w:pPr>
      <w:r w:rsidRPr="00B33EE6">
        <w:rPr>
          <w:sz w:val="22"/>
          <w:szCs w:val="22"/>
          <w:lang w:val="en-GB"/>
        </w:rPr>
        <w:t xml:space="preserve">at least </w:t>
      </w:r>
      <w:r>
        <w:rPr>
          <w:sz w:val="22"/>
          <w:szCs w:val="22"/>
          <w:lang w:val="en-GB"/>
        </w:rPr>
        <w:t xml:space="preserve">one (1) </w:t>
      </w:r>
      <w:r w:rsidRPr="00B33EE6">
        <w:rPr>
          <w:sz w:val="22"/>
          <w:szCs w:val="22"/>
          <w:lang w:val="en-GB"/>
        </w:rPr>
        <w:t>staff currently work for the tenderer in fields related to this contract; and</w:t>
      </w:r>
    </w:p>
    <w:p w14:paraId="139A9354" w14:textId="2F33E517" w:rsidR="0002549B" w:rsidRPr="00A26E41" w:rsidRDefault="0002549B" w:rsidP="00A26E41">
      <w:pPr>
        <w:pStyle w:val="Blockquote"/>
        <w:numPr>
          <w:ilvl w:val="0"/>
          <w:numId w:val="34"/>
        </w:numPr>
        <w:tabs>
          <w:tab w:val="clear" w:pos="360"/>
          <w:tab w:val="num" w:pos="720"/>
        </w:tabs>
        <w:ind w:left="720"/>
        <w:jc w:val="both"/>
        <w:rPr>
          <w:sz w:val="22"/>
          <w:szCs w:val="22"/>
          <w:lang w:val="en-GB"/>
        </w:rPr>
      </w:pPr>
      <w:r w:rsidRPr="00A26E41">
        <w:rPr>
          <w:sz w:val="22"/>
          <w:szCs w:val="22"/>
          <w:lang w:val="en-GB"/>
        </w:rPr>
        <w:lastRenderedPageBreak/>
        <w:t xml:space="preserve">one key expert provided for the elaboration of the Heat Resilience Strategy in Uzunkopru. </w:t>
      </w:r>
    </w:p>
    <w:p w14:paraId="2EFB4AF7" w14:textId="77777777" w:rsidR="0063372C" w:rsidRPr="00B33EE6" w:rsidRDefault="0063372C" w:rsidP="0063372C">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t xml:space="preserve">Technical capacity of </w:t>
      </w:r>
      <w:r>
        <w:rPr>
          <w:b/>
          <w:sz w:val="22"/>
          <w:szCs w:val="22"/>
          <w:u w:val="single"/>
          <w:lang w:val="en-GB"/>
        </w:rPr>
        <w:t>tenderer</w:t>
      </w:r>
      <w:r w:rsidRPr="00B33EE6">
        <w:rPr>
          <w:b/>
          <w:sz w:val="22"/>
          <w:szCs w:val="22"/>
          <w:u w:val="single"/>
          <w:lang w:val="en-GB"/>
        </w:rPr>
        <w:t xml:space="preserve"> </w:t>
      </w:r>
      <w:r w:rsidRPr="00B33EE6">
        <w:rPr>
          <w:sz w:val="22"/>
          <w:szCs w:val="22"/>
          <w:lang w:val="en-GB"/>
        </w:rPr>
        <w:t xml:space="preserve">(based on items 5 and 6 of the tender form). The reference period which will be taken into account will be the </w:t>
      </w:r>
      <w:r w:rsidRPr="00863E41">
        <w:rPr>
          <w:sz w:val="22"/>
          <w:szCs w:val="22"/>
          <w:lang w:val="en-GB"/>
        </w:rPr>
        <w:t>last three years</w:t>
      </w:r>
      <w:r w:rsidRPr="00A046E7">
        <w:rPr>
          <w:sz w:val="22"/>
          <w:szCs w:val="22"/>
          <w:lang w:val="en-GB"/>
        </w:rPr>
        <w:t xml:space="preserve"> </w:t>
      </w:r>
      <w:r>
        <w:rPr>
          <w:sz w:val="22"/>
          <w:szCs w:val="22"/>
          <w:lang w:val="en-GB"/>
        </w:rPr>
        <w:t>preceding the</w:t>
      </w:r>
      <w:r w:rsidRPr="00B33EE6">
        <w:rPr>
          <w:sz w:val="22"/>
          <w:szCs w:val="22"/>
          <w:lang w:val="en-GB"/>
        </w:rPr>
        <w:t xml:space="preserve"> submission deadline.</w:t>
      </w:r>
    </w:p>
    <w:p w14:paraId="7977A784" w14:textId="77777777" w:rsidR="0063372C" w:rsidRPr="00B33EE6" w:rsidRDefault="0063372C" w:rsidP="0063372C">
      <w:pPr>
        <w:pStyle w:val="Blockquote"/>
        <w:tabs>
          <w:tab w:val="left" w:pos="709"/>
        </w:tabs>
        <w:ind w:left="709" w:hanging="283"/>
        <w:jc w:val="both"/>
        <w:rPr>
          <w:b/>
          <w:sz w:val="22"/>
          <w:szCs w:val="22"/>
          <w:lang w:val="en-GB"/>
        </w:rPr>
      </w:pPr>
      <w:r w:rsidRPr="009C08A1">
        <w:rPr>
          <w:b/>
          <w:sz w:val="22"/>
          <w:szCs w:val="22"/>
          <w:lang w:val="en-GB"/>
        </w:rPr>
        <w:t xml:space="preserve">Technical criterion for </w:t>
      </w:r>
      <w:r w:rsidRPr="009C08A1">
        <w:rPr>
          <w:b/>
          <w:sz w:val="22"/>
          <w:szCs w:val="22"/>
          <w:u w:val="single"/>
          <w:lang w:val="en-GB"/>
        </w:rPr>
        <w:t>legal and natural</w:t>
      </w:r>
      <w:r w:rsidRPr="009C08A1">
        <w:rPr>
          <w:b/>
          <w:sz w:val="22"/>
          <w:szCs w:val="22"/>
          <w:lang w:val="en-GB"/>
        </w:rPr>
        <w:t xml:space="preserve"> persons:</w:t>
      </w:r>
    </w:p>
    <w:p w14:paraId="2B49790C" w14:textId="77777777" w:rsidR="006E6D39" w:rsidRPr="006E6D39" w:rsidRDefault="0063372C" w:rsidP="006E6D39">
      <w:pPr>
        <w:widowControl/>
        <w:numPr>
          <w:ilvl w:val="0"/>
          <w:numId w:val="34"/>
        </w:numPr>
        <w:tabs>
          <w:tab w:val="clear" w:pos="360"/>
          <w:tab w:val="left" w:pos="284"/>
        </w:tabs>
        <w:spacing w:before="0" w:after="0" w:line="276" w:lineRule="auto"/>
        <w:ind w:left="644" w:right="283"/>
        <w:jc w:val="both"/>
        <w:rPr>
          <w:sz w:val="22"/>
          <w:szCs w:val="22"/>
          <w:lang w:val="en-GB"/>
        </w:rPr>
      </w:pPr>
      <w:r w:rsidRPr="006E6D39">
        <w:rPr>
          <w:sz w:val="22"/>
          <w:szCs w:val="22"/>
          <w:lang w:val="en-GB"/>
        </w:rPr>
        <w:t xml:space="preserve">the tenderer has provided services under at least 1 contract with </w:t>
      </w:r>
      <w:r w:rsidR="006D2930" w:rsidRPr="006E6D39">
        <w:rPr>
          <w:sz w:val="22"/>
          <w:szCs w:val="22"/>
          <w:lang w:val="en-GB"/>
        </w:rPr>
        <w:t xml:space="preserve">a budget of </w:t>
      </w:r>
      <w:r w:rsidRPr="006E6D39">
        <w:rPr>
          <w:sz w:val="22"/>
          <w:szCs w:val="22"/>
          <w:lang w:val="en-GB"/>
        </w:rPr>
        <w:t>a</w:t>
      </w:r>
      <w:r w:rsidR="006D2930" w:rsidRPr="006E6D39">
        <w:rPr>
          <w:sz w:val="22"/>
          <w:szCs w:val="22"/>
          <w:lang w:val="en-GB"/>
        </w:rPr>
        <w:t xml:space="preserve">t least half </w:t>
      </w:r>
      <w:r w:rsidRPr="006E6D39">
        <w:rPr>
          <w:sz w:val="22"/>
          <w:szCs w:val="22"/>
          <w:lang w:val="en-GB"/>
        </w:rPr>
        <w:t xml:space="preserve">of this contract in </w:t>
      </w:r>
      <w:r w:rsidRPr="006E6D39">
        <w:rPr>
          <w:sz w:val="22"/>
          <w:szCs w:val="22"/>
        </w:rPr>
        <w:t>such as</w:t>
      </w:r>
      <w:r w:rsidR="006D2930" w:rsidRPr="006E6D39">
        <w:rPr>
          <w:sz w:val="22"/>
          <w:szCs w:val="22"/>
        </w:rPr>
        <w:t xml:space="preserve"> engineering, planning, urban planning, landscaping</w:t>
      </w:r>
      <w:r w:rsidR="00733C75" w:rsidRPr="006E6D39">
        <w:rPr>
          <w:sz w:val="22"/>
          <w:szCs w:val="22"/>
        </w:rPr>
        <w:t xml:space="preserve"> and/or</w:t>
      </w:r>
      <w:r w:rsidR="006D2930" w:rsidRPr="006E6D39">
        <w:rPr>
          <w:sz w:val="22"/>
          <w:szCs w:val="22"/>
        </w:rPr>
        <w:t xml:space="preserve"> architectural </w:t>
      </w:r>
      <w:r w:rsidRPr="006E6D39">
        <w:rPr>
          <w:sz w:val="22"/>
          <w:szCs w:val="22"/>
        </w:rPr>
        <w:t xml:space="preserve">services or similar services, which was implemented at any moment during the following period </w:t>
      </w:r>
      <w:r w:rsidR="006E6D39">
        <w:rPr>
          <w:sz w:val="22"/>
          <w:szCs w:val="22"/>
        </w:rPr>
        <w:t>21.03.2022-21.03.2025</w:t>
      </w:r>
      <w:r w:rsidR="006E6D39" w:rsidRPr="00C92D7B">
        <w:rPr>
          <w:sz w:val="22"/>
          <w:szCs w:val="22"/>
        </w:rPr>
        <w:t>.</w:t>
      </w:r>
    </w:p>
    <w:p w14:paraId="1EEBF9AE" w14:textId="483EC647" w:rsidR="0063372C" w:rsidRPr="006E6D39" w:rsidRDefault="0063372C" w:rsidP="006E6D39">
      <w:pPr>
        <w:widowControl/>
        <w:tabs>
          <w:tab w:val="left" w:pos="284"/>
        </w:tabs>
        <w:spacing w:before="0" w:after="0" w:line="276" w:lineRule="auto"/>
        <w:ind w:left="360" w:right="283"/>
        <w:jc w:val="both"/>
        <w:rPr>
          <w:sz w:val="22"/>
          <w:szCs w:val="22"/>
          <w:lang w:val="en-GB"/>
        </w:rPr>
      </w:pPr>
      <w:r w:rsidRPr="006E6D39">
        <w:rPr>
          <w:sz w:val="22"/>
          <w:szCs w:val="22"/>
          <w:lang w:val="en-GB"/>
        </w:rPr>
        <w:t>This means that the service contract the tenderer refers to could have been started at any time during the indicated period but it does not necessarily have to be completed during that period, nor implemented during the entire period. Tenderers are allowed to refer either to service contracts completed within the reference period (although started earlier) or to service contracts not yet 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tenderer has implemented the service contract in a consortium, the percentage that the tenderer has successfully completed must be clear from the documentary evidence, together with a description of the nature of the services provided if the selection criteria relating to the pertinence of the experience have been used.</w:t>
      </w:r>
    </w:p>
    <w:p w14:paraId="1A1CB8CE" w14:textId="2BDA8F76" w:rsidR="000F202D" w:rsidRPr="000F202D" w:rsidRDefault="000F202D" w:rsidP="000F202D">
      <w:pPr>
        <w:ind w:left="709" w:hanging="349"/>
        <w:outlineLvl w:val="0"/>
        <w:rPr>
          <w:rStyle w:val="Vurgu"/>
          <w:b/>
          <w:bCs/>
          <w:i w:val="0"/>
          <w:sz w:val="22"/>
          <w:szCs w:val="22"/>
          <w:u w:val="single"/>
          <w:lang w:val="en-GB"/>
        </w:rPr>
      </w:pPr>
      <w:r w:rsidRPr="000F202D">
        <w:rPr>
          <w:rStyle w:val="Vurgu"/>
          <w:b/>
          <w:bCs/>
          <w:i w:val="0"/>
          <w:sz w:val="22"/>
          <w:szCs w:val="22"/>
          <w:u w:val="single"/>
          <w:lang w:val="en-GB"/>
        </w:rPr>
        <w:t xml:space="preserve">LOT </w:t>
      </w:r>
      <w:r w:rsidR="00B62C8F">
        <w:rPr>
          <w:rStyle w:val="Vurgu"/>
          <w:b/>
          <w:bCs/>
          <w:i w:val="0"/>
          <w:sz w:val="22"/>
          <w:szCs w:val="22"/>
          <w:u w:val="single"/>
          <w:lang w:val="en-GB"/>
        </w:rPr>
        <w:t>4</w:t>
      </w:r>
      <w:r w:rsidRPr="000F202D">
        <w:rPr>
          <w:rStyle w:val="Vurgu"/>
          <w:b/>
          <w:bCs/>
          <w:i w:val="0"/>
          <w:sz w:val="22"/>
          <w:szCs w:val="22"/>
          <w:u w:val="single"/>
          <w:lang w:val="en-GB"/>
        </w:rPr>
        <w:t>: Design, translation and printing services: 18 months /March 2025- September 2026/</w:t>
      </w:r>
    </w:p>
    <w:p w14:paraId="3D7D22FB" w14:textId="77777777" w:rsidR="00230B71" w:rsidRPr="00B33EE6" w:rsidRDefault="00230B71" w:rsidP="00230B71">
      <w:pPr>
        <w:pStyle w:val="Blockquote"/>
        <w:ind w:left="641" w:right="357" w:hanging="284"/>
        <w:jc w:val="both"/>
        <w:rPr>
          <w:sz w:val="22"/>
          <w:szCs w:val="22"/>
          <w:lang w:val="en-GB"/>
        </w:rPr>
      </w:pPr>
      <w:r w:rsidRPr="00B33EE6">
        <w:rPr>
          <w:b/>
          <w:sz w:val="22"/>
          <w:szCs w:val="22"/>
          <w:u w:val="single"/>
          <w:lang w:val="en-GB"/>
        </w:rPr>
        <w:t>1)</w:t>
      </w:r>
      <w:r w:rsidRPr="00B33EE6">
        <w:rPr>
          <w:b/>
          <w:sz w:val="22"/>
          <w:szCs w:val="22"/>
          <w:u w:val="single"/>
          <w:lang w:val="en-GB"/>
        </w:rPr>
        <w:tab/>
        <w:t>Economic and financial capacity of the tenderer</w:t>
      </w:r>
      <w:r w:rsidRPr="00B33EE6">
        <w:rPr>
          <w:b/>
          <w:sz w:val="22"/>
          <w:szCs w:val="22"/>
          <w:lang w:val="en-GB"/>
        </w:rPr>
        <w:t xml:space="preserve"> (</w:t>
      </w:r>
      <w:r w:rsidRPr="00B33EE6">
        <w:rPr>
          <w:sz w:val="22"/>
          <w:szCs w:val="22"/>
          <w:lang w:val="en-GB"/>
        </w:rPr>
        <w:t xml:space="preserve">based on item 3 of the tender form). In case of tenderer being a public body, equivalent information should be provided. The reference period which will be taken into account will be the last three </w:t>
      </w:r>
      <w:r>
        <w:rPr>
          <w:sz w:val="22"/>
          <w:szCs w:val="22"/>
          <w:lang w:val="en-GB"/>
        </w:rPr>
        <w:t xml:space="preserve">financial </w:t>
      </w:r>
      <w:r w:rsidRPr="00B33EE6">
        <w:rPr>
          <w:sz w:val="22"/>
          <w:szCs w:val="22"/>
          <w:lang w:val="en-GB"/>
        </w:rPr>
        <w:t>years for which accounts have been closed.</w:t>
      </w:r>
    </w:p>
    <w:p w14:paraId="04B3BD8C" w14:textId="77777777" w:rsidR="00230B71" w:rsidRPr="00B33EE6" w:rsidRDefault="00230B71" w:rsidP="00230B71">
      <w:pPr>
        <w:pStyle w:val="Blockquote"/>
        <w:jc w:val="both"/>
        <w:rPr>
          <w:b/>
          <w:sz w:val="22"/>
          <w:szCs w:val="22"/>
          <w:lang w:val="en-GB"/>
        </w:rPr>
      </w:pPr>
      <w:r w:rsidRPr="001007EA">
        <w:rPr>
          <w:b/>
          <w:sz w:val="22"/>
          <w:szCs w:val="22"/>
          <w:lang w:val="en-GB"/>
        </w:rPr>
        <w:t xml:space="preserve">Financial criteria for </w:t>
      </w:r>
      <w:r w:rsidRPr="001007EA">
        <w:rPr>
          <w:b/>
          <w:sz w:val="22"/>
          <w:szCs w:val="22"/>
          <w:u w:val="single"/>
          <w:lang w:val="en-GB"/>
        </w:rPr>
        <w:t>legal and natural</w:t>
      </w:r>
      <w:r w:rsidRPr="001007EA">
        <w:rPr>
          <w:b/>
          <w:sz w:val="22"/>
          <w:szCs w:val="22"/>
          <w:lang w:val="en-GB"/>
        </w:rPr>
        <w:t xml:space="preserve"> persons:</w:t>
      </w:r>
    </w:p>
    <w:p w14:paraId="7E7B4679" w14:textId="77777777" w:rsidR="00230B71" w:rsidRPr="00394532" w:rsidRDefault="00230B71" w:rsidP="00230B71">
      <w:pPr>
        <w:pStyle w:val="Blockquote"/>
        <w:numPr>
          <w:ilvl w:val="0"/>
          <w:numId w:val="36"/>
        </w:numPr>
        <w:tabs>
          <w:tab w:val="clear" w:pos="360"/>
          <w:tab w:val="num" w:pos="720"/>
        </w:tabs>
        <w:ind w:left="720"/>
        <w:jc w:val="both"/>
        <w:rPr>
          <w:sz w:val="22"/>
          <w:szCs w:val="22"/>
          <w:lang w:val="en-GB"/>
        </w:rPr>
      </w:pPr>
      <w:r w:rsidRPr="00394532">
        <w:rPr>
          <w:sz w:val="22"/>
          <w:szCs w:val="22"/>
          <w:lang w:val="en-GB"/>
        </w:rPr>
        <w:t xml:space="preserve">the average annual turnover of the tenderer must exceed the annualised maximum budget of the contract i.e. the maximum budget stated in the contract notice divided by the initial contract duration in years, where this exceeds 1 year; </w:t>
      </w:r>
    </w:p>
    <w:p w14:paraId="5A4B8D03" w14:textId="77777777" w:rsidR="00230B71" w:rsidRPr="00B33EE6" w:rsidRDefault="00230B71" w:rsidP="00230B71">
      <w:pPr>
        <w:pStyle w:val="Blockquote"/>
        <w:ind w:left="641" w:right="357" w:hanging="284"/>
        <w:jc w:val="both"/>
        <w:rPr>
          <w:sz w:val="22"/>
          <w:szCs w:val="22"/>
          <w:lang w:val="en-GB"/>
        </w:rPr>
      </w:pPr>
      <w:r>
        <w:rPr>
          <w:b/>
          <w:sz w:val="22"/>
          <w:szCs w:val="22"/>
          <w:u w:val="single"/>
          <w:lang w:val="en-GB"/>
        </w:rPr>
        <w:t>2</w:t>
      </w:r>
      <w:r w:rsidRPr="00B33EE6">
        <w:rPr>
          <w:b/>
          <w:sz w:val="22"/>
          <w:szCs w:val="22"/>
          <w:u w:val="single"/>
          <w:lang w:val="en-GB"/>
        </w:rPr>
        <w:t>)</w:t>
      </w:r>
      <w:r w:rsidRPr="00B33EE6">
        <w:rPr>
          <w:sz w:val="22"/>
          <w:szCs w:val="22"/>
          <w:u w:val="single"/>
          <w:lang w:val="en-GB"/>
        </w:rPr>
        <w:tab/>
      </w:r>
      <w:r w:rsidRPr="00B33EE6">
        <w:rPr>
          <w:b/>
          <w:sz w:val="22"/>
          <w:szCs w:val="22"/>
          <w:u w:val="single"/>
          <w:lang w:val="en-GB"/>
        </w:rPr>
        <w:t>Professional capacity of the tenderer (</w:t>
      </w:r>
      <w:r w:rsidRPr="00B33EE6">
        <w:rPr>
          <w:sz w:val="22"/>
          <w:szCs w:val="22"/>
          <w:lang w:val="en-GB"/>
        </w:rPr>
        <w:t>based on items 4 of the tender form).</w:t>
      </w:r>
    </w:p>
    <w:p w14:paraId="1F6D8C13" w14:textId="77777777" w:rsidR="00230B71" w:rsidRPr="00B33EE6" w:rsidRDefault="00230B71" w:rsidP="00230B71">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 years</w:t>
      </w:r>
      <w:r>
        <w:rPr>
          <w:sz w:val="22"/>
          <w:szCs w:val="22"/>
          <w:lang w:val="en-GB"/>
        </w:rPr>
        <w:t xml:space="preserve"> preceding the</w:t>
      </w:r>
      <w:r w:rsidRPr="00B33EE6">
        <w:rPr>
          <w:sz w:val="22"/>
          <w:szCs w:val="22"/>
          <w:lang w:val="en-GB"/>
        </w:rPr>
        <w:t xml:space="preserve"> submission deadline.</w:t>
      </w:r>
    </w:p>
    <w:p w14:paraId="48A38287" w14:textId="77777777" w:rsidR="00230B71" w:rsidRPr="00B33EE6" w:rsidRDefault="00230B71" w:rsidP="00230B71">
      <w:pPr>
        <w:pStyle w:val="Blockquote"/>
        <w:jc w:val="both"/>
        <w:rPr>
          <w:b/>
          <w:sz w:val="22"/>
          <w:szCs w:val="22"/>
          <w:lang w:val="en-GB"/>
        </w:rPr>
      </w:pPr>
      <w:r w:rsidRPr="00140D7B">
        <w:rPr>
          <w:b/>
          <w:sz w:val="22"/>
          <w:szCs w:val="22"/>
          <w:lang w:val="en-GB"/>
        </w:rPr>
        <w:t xml:space="preserve">Professional criteria for </w:t>
      </w:r>
      <w:r w:rsidRPr="00140D7B">
        <w:rPr>
          <w:b/>
          <w:sz w:val="22"/>
          <w:szCs w:val="22"/>
          <w:u w:val="single"/>
          <w:lang w:val="en-GB"/>
        </w:rPr>
        <w:t>legal and natural</w:t>
      </w:r>
      <w:r w:rsidRPr="00140D7B">
        <w:rPr>
          <w:b/>
          <w:sz w:val="22"/>
          <w:szCs w:val="22"/>
          <w:lang w:val="en-GB"/>
        </w:rPr>
        <w:t xml:space="preserve"> persons:</w:t>
      </w:r>
    </w:p>
    <w:p w14:paraId="43D355C7" w14:textId="38733DEE" w:rsidR="00230B71" w:rsidRPr="00C92D7B" w:rsidRDefault="00230B71" w:rsidP="00230B71">
      <w:pPr>
        <w:widowControl/>
        <w:numPr>
          <w:ilvl w:val="0"/>
          <w:numId w:val="34"/>
        </w:numPr>
        <w:tabs>
          <w:tab w:val="clear" w:pos="360"/>
          <w:tab w:val="num" w:pos="1080"/>
        </w:tabs>
        <w:spacing w:before="0" w:after="0" w:line="276" w:lineRule="auto"/>
        <w:ind w:left="720"/>
        <w:jc w:val="both"/>
        <w:rPr>
          <w:color w:val="000000"/>
          <w:sz w:val="22"/>
          <w:szCs w:val="22"/>
        </w:rPr>
      </w:pPr>
      <w:r w:rsidRPr="00B33EE6">
        <w:rPr>
          <w:sz w:val="22"/>
          <w:szCs w:val="22"/>
          <w:lang w:val="en-GB"/>
        </w:rPr>
        <w:t xml:space="preserve">has a professional certificate appropriate to this contract, </w:t>
      </w:r>
      <w:r w:rsidRPr="00C92D7B">
        <w:rPr>
          <w:color w:val="000000"/>
          <w:sz w:val="22"/>
          <w:szCs w:val="22"/>
        </w:rPr>
        <w:t xml:space="preserve">such as official registration according to the relevant legislation for the </w:t>
      </w:r>
      <w:r w:rsidR="00721396">
        <w:rPr>
          <w:color w:val="000000"/>
          <w:sz w:val="22"/>
          <w:szCs w:val="22"/>
        </w:rPr>
        <w:t>printing, design, promotional, advertising or similar services, publishing services</w:t>
      </w:r>
      <w:r w:rsidRPr="00C92D7B">
        <w:rPr>
          <w:color w:val="000000"/>
          <w:sz w:val="22"/>
          <w:szCs w:val="22"/>
        </w:rPr>
        <w:t>, and similar services;</w:t>
      </w:r>
    </w:p>
    <w:p w14:paraId="1D8E79E1" w14:textId="77777777" w:rsidR="00230B71" w:rsidRPr="00B33EE6" w:rsidRDefault="00230B71" w:rsidP="00230B71">
      <w:pPr>
        <w:pStyle w:val="Blockquote"/>
        <w:numPr>
          <w:ilvl w:val="0"/>
          <w:numId w:val="34"/>
        </w:numPr>
        <w:tabs>
          <w:tab w:val="clear" w:pos="360"/>
          <w:tab w:val="num" w:pos="720"/>
        </w:tabs>
        <w:ind w:left="720"/>
        <w:jc w:val="both"/>
        <w:rPr>
          <w:sz w:val="22"/>
          <w:szCs w:val="22"/>
          <w:lang w:val="en-GB"/>
        </w:rPr>
      </w:pPr>
      <w:r w:rsidRPr="00B33EE6">
        <w:rPr>
          <w:sz w:val="22"/>
          <w:szCs w:val="22"/>
          <w:lang w:val="en-GB"/>
        </w:rPr>
        <w:t xml:space="preserve">at least </w:t>
      </w:r>
      <w:r>
        <w:rPr>
          <w:sz w:val="22"/>
          <w:szCs w:val="22"/>
          <w:lang w:val="en-GB"/>
        </w:rPr>
        <w:t xml:space="preserve">one (1) </w:t>
      </w:r>
      <w:r w:rsidRPr="00B33EE6">
        <w:rPr>
          <w:sz w:val="22"/>
          <w:szCs w:val="22"/>
          <w:lang w:val="en-GB"/>
        </w:rPr>
        <w:t>staff currently work for the tenderer in fields related to this contract; and</w:t>
      </w:r>
    </w:p>
    <w:p w14:paraId="7DE66442" w14:textId="77777777" w:rsidR="00230B71" w:rsidRPr="00B33EE6" w:rsidRDefault="00230B71" w:rsidP="00230B71">
      <w:pPr>
        <w:pStyle w:val="Blockquote"/>
        <w:ind w:left="720" w:right="357" w:hanging="360"/>
        <w:jc w:val="both"/>
        <w:rPr>
          <w:sz w:val="22"/>
          <w:szCs w:val="22"/>
          <w:lang w:val="en-GB"/>
        </w:rPr>
      </w:pPr>
      <w:r w:rsidRPr="00B33EE6">
        <w:rPr>
          <w:b/>
          <w:sz w:val="22"/>
          <w:szCs w:val="22"/>
          <w:u w:val="single"/>
          <w:lang w:val="en-GB"/>
        </w:rPr>
        <w:lastRenderedPageBreak/>
        <w:t>3)</w:t>
      </w:r>
      <w:r w:rsidRPr="00B33EE6">
        <w:rPr>
          <w:b/>
          <w:sz w:val="22"/>
          <w:szCs w:val="22"/>
          <w:u w:val="single"/>
          <w:lang w:val="en-GB"/>
        </w:rPr>
        <w:tab/>
        <w:t xml:space="preserve">Technical capacity of </w:t>
      </w:r>
      <w:r>
        <w:rPr>
          <w:b/>
          <w:sz w:val="22"/>
          <w:szCs w:val="22"/>
          <w:u w:val="single"/>
          <w:lang w:val="en-GB"/>
        </w:rPr>
        <w:t>tenderer</w:t>
      </w:r>
      <w:r w:rsidRPr="00B33EE6">
        <w:rPr>
          <w:b/>
          <w:sz w:val="22"/>
          <w:szCs w:val="22"/>
          <w:u w:val="single"/>
          <w:lang w:val="en-GB"/>
        </w:rPr>
        <w:t xml:space="preserve"> </w:t>
      </w:r>
      <w:r w:rsidRPr="00B33EE6">
        <w:rPr>
          <w:sz w:val="22"/>
          <w:szCs w:val="22"/>
          <w:lang w:val="en-GB"/>
        </w:rPr>
        <w:t xml:space="preserve">(based on items 5 and 6 of the tender form). The reference period which will be taken into account will be the </w:t>
      </w:r>
      <w:r w:rsidRPr="00863E41">
        <w:rPr>
          <w:sz w:val="22"/>
          <w:szCs w:val="22"/>
          <w:lang w:val="en-GB"/>
        </w:rPr>
        <w:t>last three years</w:t>
      </w:r>
      <w:r w:rsidRPr="00A046E7">
        <w:rPr>
          <w:sz w:val="22"/>
          <w:szCs w:val="22"/>
          <w:lang w:val="en-GB"/>
        </w:rPr>
        <w:t xml:space="preserve"> </w:t>
      </w:r>
      <w:r>
        <w:rPr>
          <w:sz w:val="22"/>
          <w:szCs w:val="22"/>
          <w:lang w:val="en-GB"/>
        </w:rPr>
        <w:t>preceding the</w:t>
      </w:r>
      <w:r w:rsidRPr="00B33EE6">
        <w:rPr>
          <w:sz w:val="22"/>
          <w:szCs w:val="22"/>
          <w:lang w:val="en-GB"/>
        </w:rPr>
        <w:t xml:space="preserve"> submission deadline.</w:t>
      </w:r>
    </w:p>
    <w:p w14:paraId="0AA128AC" w14:textId="77777777" w:rsidR="00230B71" w:rsidRPr="00B33EE6" w:rsidRDefault="00230B71" w:rsidP="00230B71">
      <w:pPr>
        <w:pStyle w:val="Blockquote"/>
        <w:tabs>
          <w:tab w:val="left" w:pos="709"/>
        </w:tabs>
        <w:ind w:left="709" w:hanging="283"/>
        <w:jc w:val="both"/>
        <w:rPr>
          <w:b/>
          <w:sz w:val="22"/>
          <w:szCs w:val="22"/>
          <w:lang w:val="en-GB"/>
        </w:rPr>
      </w:pPr>
      <w:r w:rsidRPr="009C08A1">
        <w:rPr>
          <w:b/>
          <w:sz w:val="22"/>
          <w:szCs w:val="22"/>
          <w:lang w:val="en-GB"/>
        </w:rPr>
        <w:t xml:space="preserve">Technical criterion for </w:t>
      </w:r>
      <w:r w:rsidRPr="009C08A1">
        <w:rPr>
          <w:b/>
          <w:sz w:val="22"/>
          <w:szCs w:val="22"/>
          <w:u w:val="single"/>
          <w:lang w:val="en-GB"/>
        </w:rPr>
        <w:t>legal and natural</w:t>
      </w:r>
      <w:r w:rsidRPr="009C08A1">
        <w:rPr>
          <w:b/>
          <w:sz w:val="22"/>
          <w:szCs w:val="22"/>
          <w:lang w:val="en-GB"/>
        </w:rPr>
        <w:t xml:space="preserve"> persons:</w:t>
      </w:r>
    </w:p>
    <w:p w14:paraId="63A20927" w14:textId="146606AA" w:rsidR="00230B71" w:rsidRPr="00C92D7B" w:rsidRDefault="00230B71" w:rsidP="00230B71">
      <w:pPr>
        <w:widowControl/>
        <w:numPr>
          <w:ilvl w:val="0"/>
          <w:numId w:val="34"/>
        </w:numPr>
        <w:tabs>
          <w:tab w:val="clear" w:pos="360"/>
        </w:tabs>
        <w:spacing w:before="0" w:after="0" w:line="276" w:lineRule="auto"/>
        <w:ind w:right="283"/>
        <w:jc w:val="both"/>
        <w:rPr>
          <w:color w:val="000000"/>
          <w:sz w:val="22"/>
          <w:szCs w:val="22"/>
        </w:rPr>
      </w:pPr>
      <w:r w:rsidRPr="00B33EE6">
        <w:rPr>
          <w:sz w:val="22"/>
          <w:szCs w:val="22"/>
          <w:lang w:val="en-GB"/>
        </w:rPr>
        <w:t xml:space="preserve">the tenderer has provided services under at least </w:t>
      </w:r>
      <w:r>
        <w:rPr>
          <w:sz w:val="22"/>
          <w:szCs w:val="22"/>
          <w:lang w:val="en-GB"/>
        </w:rPr>
        <w:t>1</w:t>
      </w:r>
      <w:r w:rsidRPr="00B33EE6">
        <w:rPr>
          <w:sz w:val="22"/>
          <w:szCs w:val="22"/>
          <w:lang w:val="en-GB"/>
        </w:rPr>
        <w:t xml:space="preserve"> contract with a</w:t>
      </w:r>
      <w:r w:rsidR="004F6E32">
        <w:rPr>
          <w:sz w:val="22"/>
          <w:szCs w:val="22"/>
          <w:lang w:val="en-GB"/>
        </w:rPr>
        <w:t xml:space="preserve">t least 50% of the </w:t>
      </w:r>
      <w:r w:rsidRPr="00B33EE6">
        <w:rPr>
          <w:sz w:val="22"/>
          <w:szCs w:val="22"/>
          <w:lang w:val="en-GB"/>
        </w:rPr>
        <w:t xml:space="preserve">budget of at this contract in </w:t>
      </w:r>
      <w:r w:rsidRPr="00C92D7B">
        <w:rPr>
          <w:sz w:val="22"/>
          <w:szCs w:val="22"/>
        </w:rPr>
        <w:t xml:space="preserve">such </w:t>
      </w:r>
      <w:r w:rsidR="00E95640">
        <w:rPr>
          <w:sz w:val="22"/>
          <w:szCs w:val="22"/>
        </w:rPr>
        <w:t xml:space="preserve">services as promotional, advertising, publishing, printing, public </w:t>
      </w:r>
      <w:r w:rsidR="00B23F25">
        <w:rPr>
          <w:sz w:val="22"/>
          <w:szCs w:val="22"/>
        </w:rPr>
        <w:t xml:space="preserve">relations, </w:t>
      </w:r>
      <w:r w:rsidRPr="00C92D7B">
        <w:rPr>
          <w:sz w:val="22"/>
          <w:szCs w:val="22"/>
        </w:rPr>
        <w:t xml:space="preserve"> </w:t>
      </w:r>
      <w:r>
        <w:rPr>
          <w:sz w:val="22"/>
          <w:szCs w:val="22"/>
        </w:rPr>
        <w:t>consultancy,</w:t>
      </w:r>
      <w:r w:rsidRPr="00C92D7B">
        <w:rPr>
          <w:sz w:val="22"/>
          <w:szCs w:val="22"/>
        </w:rPr>
        <w:t xml:space="preserve"> </w:t>
      </w:r>
      <w:r>
        <w:rPr>
          <w:sz w:val="22"/>
          <w:szCs w:val="22"/>
        </w:rPr>
        <w:t>training and awareness events</w:t>
      </w:r>
      <w:r w:rsidRPr="00C92D7B">
        <w:rPr>
          <w:sz w:val="22"/>
          <w:szCs w:val="22"/>
        </w:rPr>
        <w:t xml:space="preserve"> </w:t>
      </w:r>
      <w:r>
        <w:rPr>
          <w:sz w:val="22"/>
          <w:szCs w:val="22"/>
        </w:rPr>
        <w:t xml:space="preserve">organization services </w:t>
      </w:r>
      <w:r w:rsidRPr="00C92D7B">
        <w:rPr>
          <w:sz w:val="22"/>
          <w:szCs w:val="22"/>
        </w:rPr>
        <w:t xml:space="preserve">or similar services, which was implemented at any moment during the following period </w:t>
      </w:r>
      <w:r w:rsidR="006E6D39">
        <w:rPr>
          <w:sz w:val="22"/>
          <w:szCs w:val="22"/>
        </w:rPr>
        <w:t>21.03.2022-21.03.2025</w:t>
      </w:r>
      <w:r w:rsidR="006E6D39" w:rsidRPr="00C92D7B">
        <w:rPr>
          <w:sz w:val="22"/>
          <w:szCs w:val="22"/>
        </w:rPr>
        <w:t>.</w:t>
      </w:r>
    </w:p>
    <w:p w14:paraId="5A45FF9F" w14:textId="77777777" w:rsidR="00230B71" w:rsidRDefault="00230B71" w:rsidP="00230B71">
      <w:pPr>
        <w:pStyle w:val="Blockquote"/>
        <w:tabs>
          <w:tab w:val="left" w:pos="284"/>
        </w:tabs>
        <w:jc w:val="both"/>
        <w:rPr>
          <w:sz w:val="22"/>
          <w:szCs w:val="22"/>
          <w:lang w:val="en-GB"/>
        </w:rPr>
      </w:pPr>
      <w:r w:rsidRPr="00B644B9">
        <w:rPr>
          <w:sz w:val="22"/>
          <w:szCs w:val="22"/>
          <w:lang w:val="en-GB"/>
        </w:rPr>
        <w:t xml:space="preserve">This means that the service contract the tenderer refers to could have been started at any time during the indicated period but it does not necessarily have to be completed during that period, nor implemented during the entire period. Tenderers are allowed to refer either to service contracts completed within the reference period (although started earlier) or to service contracts not yet completed. </w:t>
      </w:r>
      <w:r w:rsidRPr="00AF631D">
        <w:rPr>
          <w:sz w:val="22"/>
          <w:szCs w:val="22"/>
          <w:lang w:val="en-GB"/>
        </w:rPr>
        <w:t xml:space="preserve">Only the portion satisfactorily completed during the reference period will be taken into consideration. </w:t>
      </w:r>
      <w:r w:rsidRPr="004C2DE6">
        <w:rPr>
          <w:sz w:val="22"/>
          <w:szCs w:val="22"/>
          <w:lang w:val="en-GB"/>
        </w:rPr>
        <w:t>This portion will have to be supported by documentary evidence (-statement or certificate from the entity which awarded the contract, proof of payment) also detailing its value. If a tenderer has implemented the service contract in a consortium, the percentage that the tenderer has successfully completed must be clear from the documentary evidence, together with a description of the nature of the services provided if the selection criteria relating to the pertinence of the experience have been used.</w:t>
      </w:r>
    </w:p>
    <w:p w14:paraId="27866603" w14:textId="74FF0A11" w:rsidR="005D7AF3" w:rsidRPr="005D7AF3" w:rsidRDefault="005D7AF3" w:rsidP="005D7AF3">
      <w:pPr>
        <w:ind w:left="709" w:hanging="349"/>
        <w:outlineLvl w:val="0"/>
        <w:rPr>
          <w:rStyle w:val="Vurgu"/>
          <w:b/>
          <w:bCs/>
          <w:i w:val="0"/>
          <w:sz w:val="22"/>
          <w:szCs w:val="22"/>
          <w:u w:val="single"/>
          <w:lang w:val="en-GB"/>
        </w:rPr>
      </w:pPr>
      <w:r w:rsidRPr="005D7AF3">
        <w:rPr>
          <w:rStyle w:val="Vurgu"/>
          <w:b/>
          <w:bCs/>
          <w:i w:val="0"/>
          <w:sz w:val="22"/>
          <w:szCs w:val="22"/>
          <w:u w:val="single"/>
          <w:lang w:val="en-GB"/>
        </w:rPr>
        <w:t xml:space="preserve">LOT </w:t>
      </w:r>
      <w:r w:rsidR="00B62C8F">
        <w:rPr>
          <w:rStyle w:val="Vurgu"/>
          <w:b/>
          <w:bCs/>
          <w:i w:val="0"/>
          <w:sz w:val="22"/>
          <w:szCs w:val="22"/>
          <w:u w:val="single"/>
          <w:lang w:val="en-GB"/>
        </w:rPr>
        <w:t>5</w:t>
      </w:r>
      <w:r w:rsidRPr="005D7AF3">
        <w:rPr>
          <w:rStyle w:val="Vurgu"/>
          <w:b/>
          <w:bCs/>
          <w:i w:val="0"/>
          <w:sz w:val="22"/>
          <w:szCs w:val="22"/>
          <w:u w:val="single"/>
          <w:lang w:val="en-GB"/>
        </w:rPr>
        <w:t>: Communication services for the project: 18 months /March 2025- September 2026/</w:t>
      </w:r>
    </w:p>
    <w:p w14:paraId="3A543406" w14:textId="77777777" w:rsidR="005D7AF3" w:rsidRPr="00B33EE6" w:rsidRDefault="005D7AF3" w:rsidP="005D7AF3">
      <w:pPr>
        <w:pStyle w:val="Blockquote"/>
        <w:ind w:left="641" w:right="357" w:hanging="284"/>
        <w:jc w:val="both"/>
        <w:rPr>
          <w:sz w:val="22"/>
          <w:szCs w:val="22"/>
          <w:lang w:val="en-GB"/>
        </w:rPr>
      </w:pPr>
      <w:r w:rsidRPr="00B33EE6">
        <w:rPr>
          <w:b/>
          <w:sz w:val="22"/>
          <w:szCs w:val="22"/>
          <w:u w:val="single"/>
          <w:lang w:val="en-GB"/>
        </w:rPr>
        <w:t>1)</w:t>
      </w:r>
      <w:r w:rsidRPr="00B33EE6">
        <w:rPr>
          <w:b/>
          <w:sz w:val="22"/>
          <w:szCs w:val="22"/>
          <w:u w:val="single"/>
          <w:lang w:val="en-GB"/>
        </w:rPr>
        <w:tab/>
        <w:t>Economic and financial capacity of the tenderer</w:t>
      </w:r>
      <w:r w:rsidRPr="00B33EE6">
        <w:rPr>
          <w:b/>
          <w:sz w:val="22"/>
          <w:szCs w:val="22"/>
          <w:lang w:val="en-GB"/>
        </w:rPr>
        <w:t xml:space="preserve"> (</w:t>
      </w:r>
      <w:r w:rsidRPr="00B33EE6">
        <w:rPr>
          <w:sz w:val="22"/>
          <w:szCs w:val="22"/>
          <w:lang w:val="en-GB"/>
        </w:rPr>
        <w:t xml:space="preserve">based on item 3 of the tender form). In case of tenderer being a public body, equivalent information should be provided. The reference period which will be taken into account will be the last three </w:t>
      </w:r>
      <w:r>
        <w:rPr>
          <w:sz w:val="22"/>
          <w:szCs w:val="22"/>
          <w:lang w:val="en-GB"/>
        </w:rPr>
        <w:t xml:space="preserve">financial </w:t>
      </w:r>
      <w:r w:rsidRPr="00B33EE6">
        <w:rPr>
          <w:sz w:val="22"/>
          <w:szCs w:val="22"/>
          <w:lang w:val="en-GB"/>
        </w:rPr>
        <w:t>years for which accounts have been closed.</w:t>
      </w:r>
    </w:p>
    <w:p w14:paraId="4B5C95C8" w14:textId="77777777" w:rsidR="005D7AF3" w:rsidRPr="00B33EE6" w:rsidRDefault="005D7AF3" w:rsidP="005D7AF3">
      <w:pPr>
        <w:pStyle w:val="Blockquote"/>
        <w:jc w:val="both"/>
        <w:rPr>
          <w:b/>
          <w:sz w:val="22"/>
          <w:szCs w:val="22"/>
          <w:lang w:val="en-GB"/>
        </w:rPr>
      </w:pPr>
      <w:r w:rsidRPr="001007EA">
        <w:rPr>
          <w:b/>
          <w:sz w:val="22"/>
          <w:szCs w:val="22"/>
          <w:lang w:val="en-GB"/>
        </w:rPr>
        <w:t xml:space="preserve">Financial criteria for </w:t>
      </w:r>
      <w:r w:rsidRPr="001007EA">
        <w:rPr>
          <w:b/>
          <w:sz w:val="22"/>
          <w:szCs w:val="22"/>
          <w:u w:val="single"/>
          <w:lang w:val="en-GB"/>
        </w:rPr>
        <w:t>legal and natural</w:t>
      </w:r>
      <w:r w:rsidRPr="001007EA">
        <w:rPr>
          <w:b/>
          <w:sz w:val="22"/>
          <w:szCs w:val="22"/>
          <w:lang w:val="en-GB"/>
        </w:rPr>
        <w:t xml:space="preserve"> persons:</w:t>
      </w:r>
    </w:p>
    <w:p w14:paraId="39EAFE10" w14:textId="77777777" w:rsidR="005D7AF3" w:rsidRPr="00394532" w:rsidRDefault="005D7AF3" w:rsidP="005D7AF3">
      <w:pPr>
        <w:pStyle w:val="Blockquote"/>
        <w:numPr>
          <w:ilvl w:val="0"/>
          <w:numId w:val="36"/>
        </w:numPr>
        <w:tabs>
          <w:tab w:val="clear" w:pos="360"/>
          <w:tab w:val="num" w:pos="720"/>
        </w:tabs>
        <w:ind w:left="720"/>
        <w:jc w:val="both"/>
        <w:rPr>
          <w:sz w:val="22"/>
          <w:szCs w:val="22"/>
          <w:lang w:val="en-GB"/>
        </w:rPr>
      </w:pPr>
      <w:r w:rsidRPr="00394532">
        <w:rPr>
          <w:sz w:val="22"/>
          <w:szCs w:val="22"/>
          <w:lang w:val="en-GB"/>
        </w:rPr>
        <w:t xml:space="preserve">the average annual turnover of the tenderer must exceed the annualised maximum budget of the contract i.e. the maximum budget stated in the contract notice divided by the initial contract duration in years, where this exceeds 1 year; </w:t>
      </w:r>
    </w:p>
    <w:p w14:paraId="07216E94" w14:textId="77777777" w:rsidR="005D7AF3" w:rsidRPr="00B33EE6" w:rsidRDefault="005D7AF3" w:rsidP="005D7AF3">
      <w:pPr>
        <w:pStyle w:val="Blockquote"/>
        <w:ind w:left="641" w:right="357" w:hanging="284"/>
        <w:jc w:val="both"/>
        <w:rPr>
          <w:sz w:val="22"/>
          <w:szCs w:val="22"/>
          <w:lang w:val="en-GB"/>
        </w:rPr>
      </w:pPr>
      <w:r>
        <w:rPr>
          <w:b/>
          <w:sz w:val="22"/>
          <w:szCs w:val="22"/>
          <w:u w:val="single"/>
          <w:lang w:val="en-GB"/>
        </w:rPr>
        <w:t>2</w:t>
      </w:r>
      <w:r w:rsidRPr="00B33EE6">
        <w:rPr>
          <w:b/>
          <w:sz w:val="22"/>
          <w:szCs w:val="22"/>
          <w:u w:val="single"/>
          <w:lang w:val="en-GB"/>
        </w:rPr>
        <w:t>)</w:t>
      </w:r>
      <w:r w:rsidRPr="00B33EE6">
        <w:rPr>
          <w:sz w:val="22"/>
          <w:szCs w:val="22"/>
          <w:u w:val="single"/>
          <w:lang w:val="en-GB"/>
        </w:rPr>
        <w:tab/>
      </w:r>
      <w:r w:rsidRPr="00B33EE6">
        <w:rPr>
          <w:b/>
          <w:sz w:val="22"/>
          <w:szCs w:val="22"/>
          <w:u w:val="single"/>
          <w:lang w:val="en-GB"/>
        </w:rPr>
        <w:t>Professional capacity of the tenderer (</w:t>
      </w:r>
      <w:r w:rsidRPr="00B33EE6">
        <w:rPr>
          <w:sz w:val="22"/>
          <w:szCs w:val="22"/>
          <w:lang w:val="en-GB"/>
        </w:rPr>
        <w:t>based on items 4 of the tender form).</w:t>
      </w:r>
    </w:p>
    <w:p w14:paraId="289BD12D" w14:textId="77777777" w:rsidR="005D7AF3" w:rsidRPr="00B33EE6" w:rsidRDefault="005D7AF3" w:rsidP="005D7AF3">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 years</w:t>
      </w:r>
      <w:r>
        <w:rPr>
          <w:sz w:val="22"/>
          <w:szCs w:val="22"/>
          <w:lang w:val="en-GB"/>
        </w:rPr>
        <w:t xml:space="preserve"> preceding the</w:t>
      </w:r>
      <w:r w:rsidRPr="00B33EE6">
        <w:rPr>
          <w:sz w:val="22"/>
          <w:szCs w:val="22"/>
          <w:lang w:val="en-GB"/>
        </w:rPr>
        <w:t xml:space="preserve"> submission deadline.</w:t>
      </w:r>
    </w:p>
    <w:p w14:paraId="7CB461AB" w14:textId="77777777" w:rsidR="005D7AF3" w:rsidRPr="00B33EE6" w:rsidRDefault="005D7AF3" w:rsidP="005D7AF3">
      <w:pPr>
        <w:pStyle w:val="Blockquote"/>
        <w:jc w:val="both"/>
        <w:rPr>
          <w:b/>
          <w:sz w:val="22"/>
          <w:szCs w:val="22"/>
          <w:lang w:val="en-GB"/>
        </w:rPr>
      </w:pPr>
      <w:r w:rsidRPr="00140D7B">
        <w:rPr>
          <w:b/>
          <w:sz w:val="22"/>
          <w:szCs w:val="22"/>
          <w:lang w:val="en-GB"/>
        </w:rPr>
        <w:t xml:space="preserve">Professional criteria for </w:t>
      </w:r>
      <w:r w:rsidRPr="00140D7B">
        <w:rPr>
          <w:b/>
          <w:sz w:val="22"/>
          <w:szCs w:val="22"/>
          <w:u w:val="single"/>
          <w:lang w:val="en-GB"/>
        </w:rPr>
        <w:t>legal and natural</w:t>
      </w:r>
      <w:r w:rsidRPr="00140D7B">
        <w:rPr>
          <w:b/>
          <w:sz w:val="22"/>
          <w:szCs w:val="22"/>
          <w:lang w:val="en-GB"/>
        </w:rPr>
        <w:t xml:space="preserve"> persons:</w:t>
      </w:r>
    </w:p>
    <w:p w14:paraId="2F13D169" w14:textId="050A81B4" w:rsidR="005D7AF3" w:rsidRPr="00C92D7B" w:rsidRDefault="005D7AF3" w:rsidP="005D7AF3">
      <w:pPr>
        <w:widowControl/>
        <w:numPr>
          <w:ilvl w:val="0"/>
          <w:numId w:val="34"/>
        </w:numPr>
        <w:tabs>
          <w:tab w:val="clear" w:pos="360"/>
          <w:tab w:val="num" w:pos="1080"/>
        </w:tabs>
        <w:spacing w:before="0" w:after="0" w:line="276" w:lineRule="auto"/>
        <w:ind w:left="720"/>
        <w:jc w:val="both"/>
        <w:rPr>
          <w:color w:val="000000"/>
          <w:sz w:val="22"/>
          <w:szCs w:val="22"/>
        </w:rPr>
      </w:pPr>
      <w:r w:rsidRPr="00B33EE6">
        <w:rPr>
          <w:sz w:val="22"/>
          <w:szCs w:val="22"/>
          <w:lang w:val="en-GB"/>
        </w:rPr>
        <w:t xml:space="preserve">has a professional certificate appropriate to this contract, </w:t>
      </w:r>
      <w:r w:rsidRPr="00C92D7B">
        <w:rPr>
          <w:color w:val="000000"/>
          <w:sz w:val="22"/>
          <w:szCs w:val="22"/>
        </w:rPr>
        <w:t xml:space="preserve">such as official registration according to the relevant legislation for the </w:t>
      </w:r>
      <w:r>
        <w:rPr>
          <w:color w:val="000000"/>
          <w:sz w:val="22"/>
          <w:szCs w:val="22"/>
        </w:rPr>
        <w:t>printing, design, promotional, advertising or similar services, publishing services</w:t>
      </w:r>
      <w:r w:rsidRPr="00C92D7B">
        <w:rPr>
          <w:color w:val="000000"/>
          <w:sz w:val="22"/>
          <w:szCs w:val="22"/>
        </w:rPr>
        <w:t xml:space="preserve">, </w:t>
      </w:r>
      <w:r>
        <w:rPr>
          <w:color w:val="000000"/>
          <w:sz w:val="22"/>
          <w:szCs w:val="22"/>
        </w:rPr>
        <w:t xml:space="preserve">web site development </w:t>
      </w:r>
      <w:r w:rsidRPr="00C92D7B">
        <w:rPr>
          <w:color w:val="000000"/>
          <w:sz w:val="22"/>
          <w:szCs w:val="22"/>
        </w:rPr>
        <w:t>and similar services;</w:t>
      </w:r>
    </w:p>
    <w:p w14:paraId="26557F64" w14:textId="77777777" w:rsidR="005D7AF3" w:rsidRDefault="005D7AF3" w:rsidP="005D7AF3">
      <w:pPr>
        <w:pStyle w:val="Blockquote"/>
        <w:numPr>
          <w:ilvl w:val="0"/>
          <w:numId w:val="34"/>
        </w:numPr>
        <w:tabs>
          <w:tab w:val="clear" w:pos="360"/>
          <w:tab w:val="num" w:pos="720"/>
        </w:tabs>
        <w:ind w:left="720"/>
        <w:jc w:val="both"/>
        <w:rPr>
          <w:sz w:val="22"/>
          <w:szCs w:val="22"/>
          <w:lang w:val="en-GB"/>
        </w:rPr>
      </w:pPr>
      <w:r w:rsidRPr="00B33EE6">
        <w:rPr>
          <w:sz w:val="22"/>
          <w:szCs w:val="22"/>
          <w:lang w:val="en-GB"/>
        </w:rPr>
        <w:t xml:space="preserve">at least </w:t>
      </w:r>
      <w:r>
        <w:rPr>
          <w:sz w:val="22"/>
          <w:szCs w:val="22"/>
          <w:lang w:val="en-GB"/>
        </w:rPr>
        <w:t xml:space="preserve">one (1) </w:t>
      </w:r>
      <w:r w:rsidRPr="00B33EE6">
        <w:rPr>
          <w:sz w:val="22"/>
          <w:szCs w:val="22"/>
          <w:lang w:val="en-GB"/>
        </w:rPr>
        <w:t>staff currently work for the tenderer in fields related to this contract; and</w:t>
      </w:r>
    </w:p>
    <w:p w14:paraId="2DA18B71" w14:textId="20036983" w:rsidR="005D7AF3" w:rsidRDefault="005D7AF3" w:rsidP="005D7AF3">
      <w:pPr>
        <w:pStyle w:val="Blockquote"/>
        <w:numPr>
          <w:ilvl w:val="0"/>
          <w:numId w:val="34"/>
        </w:numPr>
        <w:tabs>
          <w:tab w:val="clear" w:pos="360"/>
          <w:tab w:val="num" w:pos="720"/>
        </w:tabs>
        <w:ind w:left="720"/>
        <w:jc w:val="both"/>
        <w:rPr>
          <w:sz w:val="22"/>
          <w:szCs w:val="22"/>
          <w:lang w:val="en-GB"/>
        </w:rPr>
      </w:pPr>
      <w:r>
        <w:rPr>
          <w:sz w:val="22"/>
          <w:szCs w:val="22"/>
          <w:lang w:val="en-GB"/>
        </w:rPr>
        <w:t xml:space="preserve">one key expert: </w:t>
      </w:r>
      <w:r w:rsidRPr="00DD52C8">
        <w:rPr>
          <w:b/>
          <w:bCs/>
          <w:sz w:val="22"/>
          <w:szCs w:val="22"/>
          <w:lang w:val="en-GB"/>
        </w:rPr>
        <w:t>Communication expert of the project</w:t>
      </w:r>
      <w:r>
        <w:rPr>
          <w:sz w:val="22"/>
          <w:szCs w:val="22"/>
          <w:lang w:val="en-GB"/>
        </w:rPr>
        <w:t xml:space="preserve"> </w:t>
      </w:r>
    </w:p>
    <w:p w14:paraId="7442B20C" w14:textId="26D4F352" w:rsidR="004E0A75" w:rsidRPr="004E0A75" w:rsidRDefault="004E0A75" w:rsidP="004E0A75">
      <w:pPr>
        <w:pStyle w:val="Blockquote"/>
        <w:ind w:left="720"/>
        <w:jc w:val="both"/>
        <w:rPr>
          <w:b/>
          <w:bCs/>
          <w:sz w:val="22"/>
          <w:szCs w:val="22"/>
          <w:lang w:val="en-GB"/>
        </w:rPr>
      </w:pPr>
      <w:r w:rsidRPr="004E0A75">
        <w:rPr>
          <w:b/>
          <w:bCs/>
          <w:sz w:val="22"/>
          <w:szCs w:val="22"/>
          <w:lang w:val="en-GB"/>
        </w:rPr>
        <w:t>Key qualification</w:t>
      </w:r>
      <w:r>
        <w:rPr>
          <w:b/>
          <w:bCs/>
          <w:sz w:val="22"/>
          <w:szCs w:val="22"/>
          <w:lang w:val="en-GB"/>
        </w:rPr>
        <w:t>:</w:t>
      </w:r>
    </w:p>
    <w:p w14:paraId="3E3F6F91" w14:textId="77777777" w:rsidR="00D073D2" w:rsidRPr="005B0233" w:rsidRDefault="00D073D2" w:rsidP="00D073D2">
      <w:pPr>
        <w:widowControl/>
        <w:numPr>
          <w:ilvl w:val="0"/>
          <w:numId w:val="49"/>
        </w:numPr>
        <w:spacing w:before="120" w:after="120"/>
        <w:ind w:left="714" w:hanging="357"/>
        <w:jc w:val="both"/>
        <w:rPr>
          <w:sz w:val="22"/>
          <w:szCs w:val="22"/>
          <w:lang w:val="tr-TR"/>
        </w:rPr>
      </w:pPr>
      <w:r w:rsidRPr="005B0233">
        <w:rPr>
          <w:sz w:val="22"/>
          <w:szCs w:val="22"/>
          <w:lang w:val="tr-TR"/>
        </w:rPr>
        <w:lastRenderedPageBreak/>
        <w:t xml:space="preserve">A degree in communication, public relations, journalism, marketing, or a related field or at least 5 year of experience in media relations, advertisement, promotion and printing service sector and similar services. </w:t>
      </w:r>
    </w:p>
    <w:p w14:paraId="22A7F587" w14:textId="77777777" w:rsidR="00D073D2" w:rsidRPr="005B0233" w:rsidRDefault="00D073D2" w:rsidP="00D073D2">
      <w:pPr>
        <w:widowControl/>
        <w:numPr>
          <w:ilvl w:val="0"/>
          <w:numId w:val="49"/>
        </w:numPr>
        <w:spacing w:before="120" w:after="120"/>
        <w:ind w:left="714" w:hanging="357"/>
        <w:jc w:val="both"/>
        <w:rPr>
          <w:sz w:val="22"/>
          <w:szCs w:val="22"/>
          <w:lang w:val="tr-TR"/>
        </w:rPr>
      </w:pPr>
      <w:r w:rsidRPr="005B0233">
        <w:rPr>
          <w:sz w:val="22"/>
          <w:szCs w:val="22"/>
          <w:lang w:val="tr-TR"/>
        </w:rPr>
        <w:t>Proven experience in managing digital media, content development, and public outreach campaigns.</w:t>
      </w:r>
    </w:p>
    <w:p w14:paraId="20830C71" w14:textId="77777777" w:rsidR="00D073D2" w:rsidRPr="005B0233" w:rsidRDefault="00D073D2" w:rsidP="00D073D2">
      <w:pPr>
        <w:widowControl/>
        <w:numPr>
          <w:ilvl w:val="0"/>
          <w:numId w:val="49"/>
        </w:numPr>
        <w:spacing w:before="120" w:after="120"/>
        <w:ind w:left="714" w:hanging="357"/>
        <w:jc w:val="both"/>
        <w:rPr>
          <w:sz w:val="22"/>
          <w:szCs w:val="22"/>
          <w:lang w:val="tr-TR"/>
        </w:rPr>
      </w:pPr>
      <w:r w:rsidRPr="005B0233">
        <w:rPr>
          <w:sz w:val="22"/>
          <w:szCs w:val="22"/>
          <w:lang w:val="tr-TR"/>
        </w:rPr>
        <w:t>Strong ability to develop and execute communication strategies aligned with project goals.</w:t>
      </w:r>
    </w:p>
    <w:p w14:paraId="5E812111" w14:textId="77777777" w:rsidR="00D073D2" w:rsidRPr="005B0233" w:rsidRDefault="00D073D2" w:rsidP="00D073D2">
      <w:pPr>
        <w:widowControl/>
        <w:numPr>
          <w:ilvl w:val="0"/>
          <w:numId w:val="49"/>
        </w:numPr>
        <w:spacing w:before="120" w:after="120"/>
        <w:ind w:left="714" w:hanging="357"/>
        <w:jc w:val="both"/>
        <w:rPr>
          <w:sz w:val="22"/>
          <w:szCs w:val="22"/>
          <w:lang w:val="tr-TR"/>
        </w:rPr>
      </w:pPr>
      <w:r w:rsidRPr="005B0233">
        <w:rPr>
          <w:sz w:val="22"/>
          <w:szCs w:val="22"/>
          <w:lang w:val="tr-TR"/>
        </w:rPr>
        <w:t>Excellent writing, editorial, and presentation skills tailored to different audiences.</w:t>
      </w:r>
    </w:p>
    <w:p w14:paraId="1ADE7719" w14:textId="77777777" w:rsidR="00D073D2" w:rsidRPr="005B0233" w:rsidRDefault="00D073D2" w:rsidP="00D073D2">
      <w:pPr>
        <w:widowControl/>
        <w:numPr>
          <w:ilvl w:val="0"/>
          <w:numId w:val="49"/>
        </w:numPr>
        <w:spacing w:before="120" w:after="120"/>
        <w:ind w:left="714" w:hanging="357"/>
        <w:jc w:val="both"/>
        <w:rPr>
          <w:sz w:val="22"/>
          <w:szCs w:val="22"/>
          <w:lang w:val="tr-TR"/>
        </w:rPr>
      </w:pPr>
      <w:r w:rsidRPr="005B0233">
        <w:rPr>
          <w:sz w:val="22"/>
          <w:szCs w:val="22"/>
          <w:lang w:val="tr-TR"/>
        </w:rPr>
        <w:t>Experience in content management, and social media optimization.</w:t>
      </w:r>
    </w:p>
    <w:p w14:paraId="638BBF77" w14:textId="77777777" w:rsidR="00D073D2" w:rsidRPr="005B0233" w:rsidRDefault="00D073D2" w:rsidP="00D073D2">
      <w:pPr>
        <w:widowControl/>
        <w:numPr>
          <w:ilvl w:val="0"/>
          <w:numId w:val="49"/>
        </w:numPr>
        <w:spacing w:before="120" w:after="120"/>
        <w:ind w:left="714" w:hanging="357"/>
        <w:jc w:val="both"/>
        <w:rPr>
          <w:sz w:val="22"/>
          <w:szCs w:val="22"/>
          <w:lang w:val="tr-TR"/>
        </w:rPr>
      </w:pPr>
      <w:r w:rsidRPr="005B0233">
        <w:rPr>
          <w:sz w:val="22"/>
          <w:szCs w:val="22"/>
          <w:lang w:val="tr-TR"/>
        </w:rPr>
        <w:t>Familiarity with climate resilience, sustainability, or environmental projects is an asset.</w:t>
      </w:r>
    </w:p>
    <w:p w14:paraId="033D19B7" w14:textId="77777777" w:rsidR="00D073D2" w:rsidRPr="005B0233" w:rsidRDefault="00D073D2" w:rsidP="00D073D2">
      <w:pPr>
        <w:widowControl/>
        <w:numPr>
          <w:ilvl w:val="0"/>
          <w:numId w:val="49"/>
        </w:numPr>
        <w:spacing w:before="120" w:after="120"/>
        <w:ind w:left="714" w:hanging="357"/>
        <w:jc w:val="both"/>
        <w:rPr>
          <w:sz w:val="22"/>
          <w:szCs w:val="22"/>
          <w:lang w:val="tr-TR"/>
        </w:rPr>
      </w:pPr>
      <w:r w:rsidRPr="005B0233">
        <w:rPr>
          <w:sz w:val="22"/>
          <w:szCs w:val="22"/>
          <w:lang w:val="tr-TR"/>
        </w:rPr>
        <w:t>Strong organizational and coordination skills to manage communication deliverables effectively and coordinate the communication activities with the partners.</w:t>
      </w:r>
    </w:p>
    <w:p w14:paraId="5A104105" w14:textId="77777777" w:rsidR="00D073D2" w:rsidRPr="005B0233" w:rsidRDefault="00D073D2" w:rsidP="00D073D2">
      <w:pPr>
        <w:widowControl/>
        <w:numPr>
          <w:ilvl w:val="0"/>
          <w:numId w:val="49"/>
        </w:numPr>
        <w:spacing w:before="120" w:after="120"/>
        <w:ind w:left="714" w:hanging="357"/>
        <w:jc w:val="both"/>
        <w:rPr>
          <w:sz w:val="22"/>
          <w:szCs w:val="22"/>
          <w:lang w:val="tr-TR"/>
        </w:rPr>
      </w:pPr>
      <w:r w:rsidRPr="005B0233">
        <w:rPr>
          <w:sz w:val="22"/>
          <w:szCs w:val="22"/>
          <w:lang w:val="tr-TR"/>
        </w:rPr>
        <w:t>Fluency in English and Turkish, with strong interpersonal and cross-cultural communication skills.</w:t>
      </w:r>
    </w:p>
    <w:p w14:paraId="458CDD48" w14:textId="77777777" w:rsidR="00DD52C8" w:rsidRPr="00B33EE6" w:rsidRDefault="00DD52C8" w:rsidP="00DD52C8">
      <w:pPr>
        <w:pStyle w:val="Blockquote"/>
        <w:ind w:left="720"/>
        <w:jc w:val="both"/>
        <w:rPr>
          <w:sz w:val="22"/>
          <w:szCs w:val="22"/>
          <w:lang w:val="en-GB"/>
        </w:rPr>
      </w:pPr>
    </w:p>
    <w:p w14:paraId="3904D56D" w14:textId="77777777" w:rsidR="005D7AF3" w:rsidRPr="00B33EE6" w:rsidRDefault="005D7AF3" w:rsidP="005D7AF3">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t xml:space="preserve">Technical capacity of </w:t>
      </w:r>
      <w:r>
        <w:rPr>
          <w:b/>
          <w:sz w:val="22"/>
          <w:szCs w:val="22"/>
          <w:u w:val="single"/>
          <w:lang w:val="en-GB"/>
        </w:rPr>
        <w:t>tenderer</w:t>
      </w:r>
      <w:r w:rsidRPr="00B33EE6">
        <w:rPr>
          <w:b/>
          <w:sz w:val="22"/>
          <w:szCs w:val="22"/>
          <w:u w:val="single"/>
          <w:lang w:val="en-GB"/>
        </w:rPr>
        <w:t xml:space="preserve"> </w:t>
      </w:r>
      <w:r w:rsidRPr="00B33EE6">
        <w:rPr>
          <w:sz w:val="22"/>
          <w:szCs w:val="22"/>
          <w:lang w:val="en-GB"/>
        </w:rPr>
        <w:t xml:space="preserve">(based on items 5 and 6 of the tender form). The reference period which will be taken into account will be the </w:t>
      </w:r>
      <w:r w:rsidRPr="00863E41">
        <w:rPr>
          <w:sz w:val="22"/>
          <w:szCs w:val="22"/>
          <w:lang w:val="en-GB"/>
        </w:rPr>
        <w:t>last three years</w:t>
      </w:r>
      <w:r w:rsidRPr="00A046E7">
        <w:rPr>
          <w:sz w:val="22"/>
          <w:szCs w:val="22"/>
          <w:lang w:val="en-GB"/>
        </w:rPr>
        <w:t xml:space="preserve"> </w:t>
      </w:r>
      <w:r>
        <w:rPr>
          <w:sz w:val="22"/>
          <w:szCs w:val="22"/>
          <w:lang w:val="en-GB"/>
        </w:rPr>
        <w:t>preceding the</w:t>
      </w:r>
      <w:r w:rsidRPr="00B33EE6">
        <w:rPr>
          <w:sz w:val="22"/>
          <w:szCs w:val="22"/>
          <w:lang w:val="en-GB"/>
        </w:rPr>
        <w:t xml:space="preserve"> submission deadline.</w:t>
      </w:r>
    </w:p>
    <w:p w14:paraId="097C95FC" w14:textId="77777777" w:rsidR="005D7AF3" w:rsidRPr="00B33EE6" w:rsidRDefault="005D7AF3" w:rsidP="005D7AF3">
      <w:pPr>
        <w:pStyle w:val="Blockquote"/>
        <w:tabs>
          <w:tab w:val="left" w:pos="709"/>
        </w:tabs>
        <w:ind w:left="709" w:hanging="283"/>
        <w:jc w:val="both"/>
        <w:rPr>
          <w:b/>
          <w:sz w:val="22"/>
          <w:szCs w:val="22"/>
          <w:lang w:val="en-GB"/>
        </w:rPr>
      </w:pPr>
      <w:r w:rsidRPr="009C08A1">
        <w:rPr>
          <w:b/>
          <w:sz w:val="22"/>
          <w:szCs w:val="22"/>
          <w:lang w:val="en-GB"/>
        </w:rPr>
        <w:t xml:space="preserve">Technical criterion for </w:t>
      </w:r>
      <w:r w:rsidRPr="009C08A1">
        <w:rPr>
          <w:b/>
          <w:sz w:val="22"/>
          <w:szCs w:val="22"/>
          <w:u w:val="single"/>
          <w:lang w:val="en-GB"/>
        </w:rPr>
        <w:t>legal and natural</w:t>
      </w:r>
      <w:r w:rsidRPr="009C08A1">
        <w:rPr>
          <w:b/>
          <w:sz w:val="22"/>
          <w:szCs w:val="22"/>
          <w:lang w:val="en-GB"/>
        </w:rPr>
        <w:t xml:space="preserve"> persons:</w:t>
      </w:r>
    </w:p>
    <w:p w14:paraId="0B92A0CB" w14:textId="33C33258" w:rsidR="005D7AF3" w:rsidRPr="00C92D7B" w:rsidRDefault="005D7AF3" w:rsidP="005D7AF3">
      <w:pPr>
        <w:widowControl/>
        <w:numPr>
          <w:ilvl w:val="0"/>
          <w:numId w:val="34"/>
        </w:numPr>
        <w:tabs>
          <w:tab w:val="clear" w:pos="360"/>
        </w:tabs>
        <w:spacing w:before="0" w:after="0" w:line="276" w:lineRule="auto"/>
        <w:ind w:right="283"/>
        <w:jc w:val="both"/>
        <w:rPr>
          <w:color w:val="000000"/>
          <w:sz w:val="22"/>
          <w:szCs w:val="22"/>
        </w:rPr>
      </w:pPr>
      <w:r w:rsidRPr="00B33EE6">
        <w:rPr>
          <w:sz w:val="22"/>
          <w:szCs w:val="22"/>
          <w:lang w:val="en-GB"/>
        </w:rPr>
        <w:t xml:space="preserve">the tenderer has provided services under at least </w:t>
      </w:r>
      <w:r>
        <w:rPr>
          <w:sz w:val="22"/>
          <w:szCs w:val="22"/>
          <w:lang w:val="en-GB"/>
        </w:rPr>
        <w:t>1</w:t>
      </w:r>
      <w:r w:rsidRPr="00B33EE6">
        <w:rPr>
          <w:sz w:val="22"/>
          <w:szCs w:val="22"/>
          <w:lang w:val="en-GB"/>
        </w:rPr>
        <w:t xml:space="preserve"> contract with a </w:t>
      </w:r>
      <w:r w:rsidR="00742AE8">
        <w:rPr>
          <w:sz w:val="22"/>
          <w:szCs w:val="22"/>
          <w:lang w:val="en-GB"/>
        </w:rPr>
        <w:t xml:space="preserve">least 50% of the </w:t>
      </w:r>
      <w:r w:rsidR="00742AE8" w:rsidRPr="00B33EE6">
        <w:rPr>
          <w:sz w:val="22"/>
          <w:szCs w:val="22"/>
          <w:lang w:val="en-GB"/>
        </w:rPr>
        <w:t xml:space="preserve">budget of at this contract in </w:t>
      </w:r>
      <w:r w:rsidR="00742AE8" w:rsidRPr="00C92D7B">
        <w:rPr>
          <w:sz w:val="22"/>
          <w:szCs w:val="22"/>
        </w:rPr>
        <w:t xml:space="preserve">such </w:t>
      </w:r>
      <w:r w:rsidR="00742AE8">
        <w:rPr>
          <w:sz w:val="22"/>
          <w:szCs w:val="22"/>
        </w:rPr>
        <w:t>services</w:t>
      </w:r>
      <w:r w:rsidR="00742AE8" w:rsidRPr="00B33EE6">
        <w:rPr>
          <w:sz w:val="22"/>
          <w:szCs w:val="22"/>
          <w:lang w:val="en-GB"/>
        </w:rPr>
        <w:t xml:space="preserve"> </w:t>
      </w:r>
      <w:r w:rsidR="00742AE8">
        <w:rPr>
          <w:sz w:val="22"/>
          <w:szCs w:val="22"/>
          <w:lang w:val="en-GB"/>
        </w:rPr>
        <w:t>a</w:t>
      </w:r>
      <w:r>
        <w:rPr>
          <w:sz w:val="22"/>
          <w:szCs w:val="22"/>
        </w:rPr>
        <w:t>s promotional, advertising, publishing, printing, public relations, communication services, web site development services, PR</w:t>
      </w:r>
      <w:r w:rsidRPr="00C92D7B">
        <w:rPr>
          <w:sz w:val="22"/>
          <w:szCs w:val="22"/>
        </w:rPr>
        <w:t xml:space="preserve"> </w:t>
      </w:r>
      <w:r>
        <w:rPr>
          <w:sz w:val="22"/>
          <w:szCs w:val="22"/>
        </w:rPr>
        <w:t>consultancy,</w:t>
      </w:r>
      <w:r w:rsidRPr="00C92D7B">
        <w:rPr>
          <w:sz w:val="22"/>
          <w:szCs w:val="22"/>
        </w:rPr>
        <w:t xml:space="preserve"> </w:t>
      </w:r>
      <w:r>
        <w:rPr>
          <w:sz w:val="22"/>
          <w:szCs w:val="22"/>
        </w:rPr>
        <w:t>training and awareness events</w:t>
      </w:r>
      <w:r w:rsidRPr="00C92D7B">
        <w:rPr>
          <w:sz w:val="22"/>
          <w:szCs w:val="22"/>
        </w:rPr>
        <w:t xml:space="preserve"> </w:t>
      </w:r>
      <w:r>
        <w:rPr>
          <w:sz w:val="22"/>
          <w:szCs w:val="22"/>
        </w:rPr>
        <w:t xml:space="preserve">organization services </w:t>
      </w:r>
      <w:r w:rsidRPr="00C92D7B">
        <w:rPr>
          <w:sz w:val="22"/>
          <w:szCs w:val="22"/>
        </w:rPr>
        <w:t xml:space="preserve">or similar services, which was implemented at any moment during the following period </w:t>
      </w:r>
      <w:r w:rsidR="006E6D39">
        <w:rPr>
          <w:sz w:val="22"/>
          <w:szCs w:val="22"/>
        </w:rPr>
        <w:t>21.03.2022-21.03.2025</w:t>
      </w:r>
      <w:r w:rsidRPr="00C92D7B">
        <w:rPr>
          <w:sz w:val="22"/>
          <w:szCs w:val="22"/>
        </w:rPr>
        <w:t>.</w:t>
      </w:r>
    </w:p>
    <w:p w14:paraId="132F40B9" w14:textId="77777777" w:rsidR="005D7AF3" w:rsidRDefault="005D7AF3" w:rsidP="005D7AF3">
      <w:pPr>
        <w:pStyle w:val="Blockquote"/>
        <w:tabs>
          <w:tab w:val="left" w:pos="284"/>
        </w:tabs>
        <w:jc w:val="both"/>
        <w:rPr>
          <w:sz w:val="22"/>
          <w:szCs w:val="22"/>
          <w:lang w:val="en-GB"/>
        </w:rPr>
      </w:pPr>
      <w:r w:rsidRPr="00B644B9">
        <w:rPr>
          <w:sz w:val="22"/>
          <w:szCs w:val="22"/>
          <w:lang w:val="en-GB"/>
        </w:rPr>
        <w:t xml:space="preserve">This means that the service contract the tenderer refers to could have been started at any time during the indicated period but it does not necessarily have to be completed during that period, nor implemented during the entire period. Tenderers are allowed to refer either to service contracts completed within the reference period (although started earlier) or to service contracts not yet completed. </w:t>
      </w:r>
      <w:r w:rsidRPr="00AF631D">
        <w:rPr>
          <w:sz w:val="22"/>
          <w:szCs w:val="22"/>
          <w:lang w:val="en-GB"/>
        </w:rPr>
        <w:t xml:space="preserve">Only the portion satisfactorily completed during the reference period will be taken into consideration. </w:t>
      </w:r>
      <w:r w:rsidRPr="004C2DE6">
        <w:rPr>
          <w:sz w:val="22"/>
          <w:szCs w:val="22"/>
          <w:lang w:val="en-GB"/>
        </w:rPr>
        <w:t>This portion will have to be supported by documentary evidence (-statement or certificate from the entity which awarded the contract, proof of payment) also detailing its value. If a tenderer has implemented the service contract in a consortium, the percentage that the tenderer has successfully completed must be clear from the documentary evidence, together with a description of the nature of the services provided if the selection criteria relating to the pertinence of the experience have been used.</w:t>
      </w:r>
    </w:p>
    <w:p w14:paraId="07D3AE37" w14:textId="58BD2CEB" w:rsidR="00452971" w:rsidRPr="00452971" w:rsidRDefault="00452971" w:rsidP="00452971">
      <w:pPr>
        <w:ind w:left="709" w:hanging="349"/>
        <w:outlineLvl w:val="0"/>
        <w:rPr>
          <w:rStyle w:val="Vurgu"/>
          <w:b/>
          <w:bCs/>
          <w:i w:val="0"/>
          <w:sz w:val="22"/>
          <w:szCs w:val="22"/>
          <w:u w:val="single"/>
          <w:lang w:val="en-GB"/>
        </w:rPr>
      </w:pPr>
      <w:r w:rsidRPr="00452971">
        <w:rPr>
          <w:rStyle w:val="Vurgu"/>
          <w:b/>
          <w:bCs/>
          <w:i w:val="0"/>
          <w:sz w:val="22"/>
          <w:szCs w:val="22"/>
          <w:u w:val="single"/>
          <w:lang w:val="en-GB"/>
        </w:rPr>
        <w:t xml:space="preserve">LOT </w:t>
      </w:r>
      <w:r w:rsidR="00B62C8F">
        <w:rPr>
          <w:rStyle w:val="Vurgu"/>
          <w:b/>
          <w:bCs/>
          <w:i w:val="0"/>
          <w:sz w:val="22"/>
          <w:szCs w:val="22"/>
          <w:u w:val="single"/>
          <w:lang w:val="en-GB"/>
        </w:rPr>
        <w:t>6</w:t>
      </w:r>
      <w:r w:rsidRPr="00452971">
        <w:rPr>
          <w:rStyle w:val="Vurgu"/>
          <w:b/>
          <w:bCs/>
          <w:i w:val="0"/>
          <w:sz w:val="22"/>
          <w:szCs w:val="22"/>
          <w:u w:val="single"/>
          <w:lang w:val="en-GB"/>
        </w:rPr>
        <w:t>: Travel and Accommodation services: 18 months /March 2025- September 2026/</w:t>
      </w:r>
    </w:p>
    <w:p w14:paraId="0AE29FED" w14:textId="77777777" w:rsidR="00452971" w:rsidRPr="00452971" w:rsidRDefault="00452971" w:rsidP="00452971">
      <w:pPr>
        <w:pStyle w:val="Blockquote"/>
        <w:tabs>
          <w:tab w:val="left" w:pos="284"/>
        </w:tabs>
        <w:rPr>
          <w:sz w:val="22"/>
          <w:szCs w:val="22"/>
          <w:lang w:val="en-GB"/>
        </w:rPr>
      </w:pPr>
      <w:r w:rsidRPr="00452971">
        <w:rPr>
          <w:b/>
          <w:sz w:val="22"/>
          <w:szCs w:val="22"/>
          <w:u w:val="single"/>
          <w:lang w:val="en-GB"/>
        </w:rPr>
        <w:t>1)</w:t>
      </w:r>
      <w:r w:rsidRPr="00452971">
        <w:rPr>
          <w:b/>
          <w:sz w:val="22"/>
          <w:szCs w:val="22"/>
          <w:u w:val="single"/>
          <w:lang w:val="en-GB"/>
        </w:rPr>
        <w:tab/>
        <w:t>Economic and financial capacity of the tenderer</w:t>
      </w:r>
      <w:r w:rsidRPr="00452971">
        <w:rPr>
          <w:b/>
          <w:sz w:val="22"/>
          <w:szCs w:val="22"/>
          <w:lang w:val="en-GB"/>
        </w:rPr>
        <w:t xml:space="preserve"> (</w:t>
      </w:r>
      <w:r w:rsidRPr="00452971">
        <w:rPr>
          <w:sz w:val="22"/>
          <w:szCs w:val="22"/>
          <w:lang w:val="en-GB"/>
        </w:rPr>
        <w:t xml:space="preserve">based on item 3 of the tender form). In case of tenderer being a public body, equivalent information should be provided. The reference </w:t>
      </w:r>
      <w:r w:rsidRPr="00452971">
        <w:rPr>
          <w:sz w:val="22"/>
          <w:szCs w:val="22"/>
          <w:lang w:val="en-GB"/>
        </w:rPr>
        <w:lastRenderedPageBreak/>
        <w:t>period which will be taken into account will be the last three financial years for which accounts have been closed.</w:t>
      </w:r>
    </w:p>
    <w:p w14:paraId="331E0F8E" w14:textId="77777777" w:rsidR="00452971" w:rsidRPr="00452971" w:rsidRDefault="00452971" w:rsidP="00452971">
      <w:pPr>
        <w:pStyle w:val="Blockquote"/>
        <w:tabs>
          <w:tab w:val="left" w:pos="284"/>
        </w:tabs>
        <w:rPr>
          <w:b/>
          <w:sz w:val="22"/>
          <w:szCs w:val="22"/>
          <w:lang w:val="en-GB"/>
        </w:rPr>
      </w:pPr>
      <w:r w:rsidRPr="00452971">
        <w:rPr>
          <w:b/>
          <w:sz w:val="22"/>
          <w:szCs w:val="22"/>
          <w:lang w:val="en-GB"/>
        </w:rPr>
        <w:t xml:space="preserve">Financial criteria for </w:t>
      </w:r>
      <w:r w:rsidRPr="00452971">
        <w:rPr>
          <w:b/>
          <w:sz w:val="22"/>
          <w:szCs w:val="22"/>
          <w:u w:val="single"/>
          <w:lang w:val="en-GB"/>
        </w:rPr>
        <w:t>legal and natural</w:t>
      </w:r>
      <w:r w:rsidRPr="00452971">
        <w:rPr>
          <w:b/>
          <w:sz w:val="22"/>
          <w:szCs w:val="22"/>
          <w:lang w:val="en-GB"/>
        </w:rPr>
        <w:t xml:space="preserve"> persons:</w:t>
      </w:r>
    </w:p>
    <w:p w14:paraId="234786DD" w14:textId="77777777" w:rsidR="00452971" w:rsidRPr="00452971" w:rsidRDefault="00452971" w:rsidP="00452971">
      <w:pPr>
        <w:pStyle w:val="Blockquote"/>
        <w:numPr>
          <w:ilvl w:val="0"/>
          <w:numId w:val="47"/>
        </w:numPr>
        <w:tabs>
          <w:tab w:val="left" w:pos="284"/>
        </w:tabs>
        <w:rPr>
          <w:sz w:val="22"/>
          <w:szCs w:val="22"/>
          <w:lang w:val="en-GB"/>
        </w:rPr>
      </w:pPr>
      <w:r w:rsidRPr="00452971">
        <w:rPr>
          <w:sz w:val="22"/>
          <w:szCs w:val="22"/>
          <w:lang w:val="en-GB"/>
        </w:rPr>
        <w:t xml:space="preserve">the average annual turnover of the tenderer must exceed the annualised maximum budget of the contract i.e. the maximum budget stated in the contract notice divided by the initial contract duration in years, where this exceeds 1 year. </w:t>
      </w:r>
    </w:p>
    <w:p w14:paraId="0A0DA2AE" w14:textId="77777777" w:rsidR="00452971" w:rsidRPr="00452971" w:rsidRDefault="00452971" w:rsidP="00452971">
      <w:pPr>
        <w:pStyle w:val="Blockquote"/>
        <w:tabs>
          <w:tab w:val="left" w:pos="284"/>
        </w:tabs>
        <w:rPr>
          <w:sz w:val="22"/>
          <w:szCs w:val="22"/>
          <w:lang w:val="en-GB"/>
        </w:rPr>
      </w:pPr>
      <w:r w:rsidRPr="00452971">
        <w:rPr>
          <w:b/>
          <w:sz w:val="22"/>
          <w:szCs w:val="22"/>
          <w:u w:val="single"/>
          <w:lang w:val="en-GB"/>
        </w:rPr>
        <w:t>2)</w:t>
      </w:r>
      <w:r w:rsidRPr="00452971">
        <w:rPr>
          <w:sz w:val="22"/>
          <w:szCs w:val="22"/>
          <w:u w:val="single"/>
          <w:lang w:val="en-GB"/>
        </w:rPr>
        <w:tab/>
      </w:r>
      <w:r w:rsidRPr="00452971">
        <w:rPr>
          <w:b/>
          <w:sz w:val="22"/>
          <w:szCs w:val="22"/>
          <w:u w:val="single"/>
          <w:lang w:val="en-GB"/>
        </w:rPr>
        <w:t>Professional capacity of the tenderer (</w:t>
      </w:r>
      <w:r w:rsidRPr="00452971">
        <w:rPr>
          <w:sz w:val="22"/>
          <w:szCs w:val="22"/>
          <w:lang w:val="en-GB"/>
        </w:rPr>
        <w:t>based on items 4 of the tender form).</w:t>
      </w:r>
    </w:p>
    <w:p w14:paraId="4826B13F" w14:textId="77777777" w:rsidR="00452971" w:rsidRPr="00452971" w:rsidRDefault="00452971" w:rsidP="00452971">
      <w:pPr>
        <w:pStyle w:val="Blockquote"/>
        <w:tabs>
          <w:tab w:val="left" w:pos="284"/>
        </w:tabs>
        <w:rPr>
          <w:sz w:val="22"/>
          <w:szCs w:val="22"/>
          <w:lang w:val="en-GB"/>
        </w:rPr>
      </w:pPr>
      <w:r w:rsidRPr="00452971">
        <w:rPr>
          <w:sz w:val="22"/>
          <w:szCs w:val="22"/>
          <w:lang w:val="en-GB"/>
        </w:rPr>
        <w:t xml:space="preserve">The reference period which will be taken into account will be the </w:t>
      </w:r>
      <w:r w:rsidRPr="00452971">
        <w:rPr>
          <w:b/>
          <w:bCs/>
          <w:sz w:val="22"/>
          <w:szCs w:val="22"/>
          <w:lang w:val="en-GB"/>
        </w:rPr>
        <w:t>last three years</w:t>
      </w:r>
      <w:r w:rsidRPr="00452971">
        <w:rPr>
          <w:sz w:val="22"/>
          <w:szCs w:val="22"/>
          <w:lang w:val="en-GB"/>
        </w:rPr>
        <w:t xml:space="preserve"> preceding the submission deadline. </w:t>
      </w:r>
    </w:p>
    <w:p w14:paraId="0F6A9508" w14:textId="77777777" w:rsidR="00452971" w:rsidRPr="00452971" w:rsidRDefault="00452971" w:rsidP="00452971">
      <w:pPr>
        <w:pStyle w:val="Blockquote"/>
        <w:tabs>
          <w:tab w:val="left" w:pos="284"/>
        </w:tabs>
        <w:rPr>
          <w:b/>
          <w:sz w:val="22"/>
          <w:szCs w:val="22"/>
          <w:lang w:val="en-GB"/>
        </w:rPr>
      </w:pPr>
      <w:r w:rsidRPr="00452971">
        <w:rPr>
          <w:b/>
          <w:sz w:val="22"/>
          <w:szCs w:val="22"/>
          <w:lang w:val="en-GB"/>
        </w:rPr>
        <w:t xml:space="preserve">Professional criteria for </w:t>
      </w:r>
      <w:r w:rsidRPr="00452971">
        <w:rPr>
          <w:b/>
          <w:sz w:val="22"/>
          <w:szCs w:val="22"/>
          <w:u w:val="single"/>
          <w:lang w:val="en-GB"/>
        </w:rPr>
        <w:t>legal and natural</w:t>
      </w:r>
      <w:r w:rsidRPr="00452971">
        <w:rPr>
          <w:b/>
          <w:sz w:val="22"/>
          <w:szCs w:val="22"/>
          <w:lang w:val="en-GB"/>
        </w:rPr>
        <w:t xml:space="preserve"> persons:</w:t>
      </w:r>
    </w:p>
    <w:p w14:paraId="06E410E7" w14:textId="77777777" w:rsidR="00452971" w:rsidRPr="00452971" w:rsidRDefault="00452971" w:rsidP="00452971">
      <w:pPr>
        <w:pStyle w:val="Blockquote"/>
        <w:numPr>
          <w:ilvl w:val="0"/>
          <w:numId w:val="48"/>
        </w:numPr>
        <w:tabs>
          <w:tab w:val="left" w:pos="284"/>
        </w:tabs>
        <w:jc w:val="both"/>
        <w:rPr>
          <w:sz w:val="22"/>
          <w:szCs w:val="22"/>
          <w:lang w:val="en-GB"/>
        </w:rPr>
      </w:pPr>
      <w:r w:rsidRPr="00452971">
        <w:rPr>
          <w:sz w:val="22"/>
          <w:szCs w:val="22"/>
          <w:lang w:val="en-GB"/>
        </w:rPr>
        <w:t xml:space="preserve">has a professional certificate appropriate to this contract, such as transport services, tour organization services in line with the relevant legislation; </w:t>
      </w:r>
    </w:p>
    <w:p w14:paraId="76691BD9" w14:textId="77777777" w:rsidR="00452971" w:rsidRPr="00452971" w:rsidRDefault="00452971" w:rsidP="00452971">
      <w:pPr>
        <w:pStyle w:val="Blockquote"/>
        <w:numPr>
          <w:ilvl w:val="0"/>
          <w:numId w:val="48"/>
        </w:numPr>
        <w:tabs>
          <w:tab w:val="left" w:pos="284"/>
        </w:tabs>
        <w:jc w:val="both"/>
        <w:rPr>
          <w:sz w:val="22"/>
          <w:szCs w:val="22"/>
          <w:lang w:val="en-GB"/>
        </w:rPr>
      </w:pPr>
      <w:r w:rsidRPr="00452971">
        <w:rPr>
          <w:sz w:val="22"/>
          <w:szCs w:val="22"/>
          <w:lang w:val="en-GB"/>
        </w:rPr>
        <w:t>at least 1 staff currently work for the tenderer in fields related to this contract; and</w:t>
      </w:r>
    </w:p>
    <w:p w14:paraId="395E3AEF" w14:textId="77777777" w:rsidR="00452971" w:rsidRPr="00452971" w:rsidRDefault="00452971" w:rsidP="00452971">
      <w:pPr>
        <w:pStyle w:val="Blockquote"/>
        <w:tabs>
          <w:tab w:val="left" w:pos="284"/>
        </w:tabs>
        <w:rPr>
          <w:sz w:val="22"/>
          <w:szCs w:val="22"/>
          <w:lang w:val="en-GB"/>
        </w:rPr>
      </w:pPr>
      <w:r w:rsidRPr="00452971">
        <w:rPr>
          <w:b/>
          <w:sz w:val="22"/>
          <w:szCs w:val="22"/>
          <w:u w:val="single"/>
          <w:lang w:val="en-GB"/>
        </w:rPr>
        <w:t>3)</w:t>
      </w:r>
      <w:r w:rsidRPr="00452971">
        <w:rPr>
          <w:b/>
          <w:sz w:val="22"/>
          <w:szCs w:val="22"/>
          <w:u w:val="single"/>
          <w:lang w:val="en-GB"/>
        </w:rPr>
        <w:tab/>
        <w:t xml:space="preserve">Technical capacity of tenderer </w:t>
      </w:r>
      <w:r w:rsidRPr="00452971">
        <w:rPr>
          <w:sz w:val="22"/>
          <w:szCs w:val="22"/>
          <w:lang w:val="en-GB"/>
        </w:rPr>
        <w:t xml:space="preserve">(based on items 5 and 6 of the tender form). The reference period which will be taken into account will be the </w:t>
      </w:r>
      <w:r w:rsidRPr="00452971">
        <w:rPr>
          <w:b/>
          <w:bCs/>
          <w:sz w:val="22"/>
          <w:szCs w:val="22"/>
          <w:lang w:val="en-GB"/>
        </w:rPr>
        <w:t>last three years</w:t>
      </w:r>
      <w:r w:rsidRPr="00452971">
        <w:rPr>
          <w:sz w:val="22"/>
          <w:szCs w:val="22"/>
          <w:lang w:val="en-GB"/>
        </w:rPr>
        <w:t xml:space="preserve"> preceding the submission deadline.</w:t>
      </w:r>
    </w:p>
    <w:p w14:paraId="6F07BA43" w14:textId="77777777" w:rsidR="00452971" w:rsidRPr="00452971" w:rsidRDefault="00452971" w:rsidP="00452971">
      <w:pPr>
        <w:pStyle w:val="Blockquote"/>
        <w:tabs>
          <w:tab w:val="left" w:pos="284"/>
        </w:tabs>
        <w:rPr>
          <w:sz w:val="22"/>
          <w:szCs w:val="22"/>
          <w:lang w:val="en-GB"/>
        </w:rPr>
      </w:pPr>
      <w:r w:rsidRPr="00452971">
        <w:rPr>
          <w:b/>
          <w:sz w:val="22"/>
          <w:szCs w:val="22"/>
          <w:lang w:val="en-GB"/>
        </w:rPr>
        <w:t xml:space="preserve">Technical criterion for </w:t>
      </w:r>
      <w:r w:rsidRPr="00452971">
        <w:rPr>
          <w:b/>
          <w:sz w:val="22"/>
          <w:szCs w:val="22"/>
          <w:u w:val="single"/>
          <w:lang w:val="en-GB"/>
        </w:rPr>
        <w:t>legal and natural</w:t>
      </w:r>
      <w:r w:rsidRPr="00452971">
        <w:rPr>
          <w:b/>
          <w:sz w:val="22"/>
          <w:szCs w:val="22"/>
          <w:lang w:val="en-GB"/>
        </w:rPr>
        <w:t xml:space="preserve"> persons:</w:t>
      </w:r>
    </w:p>
    <w:p w14:paraId="61988B42" w14:textId="470E0A1C" w:rsidR="00452971" w:rsidRPr="00C92D7B" w:rsidRDefault="00452971" w:rsidP="00452971">
      <w:pPr>
        <w:widowControl/>
        <w:numPr>
          <w:ilvl w:val="0"/>
          <w:numId w:val="34"/>
        </w:numPr>
        <w:tabs>
          <w:tab w:val="clear" w:pos="360"/>
        </w:tabs>
        <w:spacing w:before="0" w:after="0" w:line="276" w:lineRule="auto"/>
        <w:ind w:left="720" w:right="283"/>
        <w:jc w:val="both"/>
        <w:rPr>
          <w:color w:val="000000"/>
          <w:sz w:val="22"/>
          <w:szCs w:val="22"/>
        </w:rPr>
      </w:pPr>
      <w:r w:rsidRPr="00452971">
        <w:rPr>
          <w:sz w:val="22"/>
          <w:szCs w:val="22"/>
          <w:lang w:val="en-GB"/>
        </w:rPr>
        <w:t xml:space="preserve">the tenderer has provided services under at least one contract with a budget of at least financial offer of the tenderer in EUR in similar services – transport services, accommodation, tour organization, tourism services or similar which was implemented at any moment during the following period: </w:t>
      </w:r>
      <w:r w:rsidR="006E6D39">
        <w:rPr>
          <w:sz w:val="22"/>
          <w:szCs w:val="22"/>
        </w:rPr>
        <w:t>21.03.2022-21.03.2025</w:t>
      </w:r>
      <w:r w:rsidR="006E6D39" w:rsidRPr="00C92D7B">
        <w:rPr>
          <w:sz w:val="22"/>
          <w:szCs w:val="22"/>
        </w:rPr>
        <w:t>.</w:t>
      </w:r>
    </w:p>
    <w:p w14:paraId="342347FB" w14:textId="77777777" w:rsidR="00452971" w:rsidRDefault="00452971" w:rsidP="00452971">
      <w:pPr>
        <w:pStyle w:val="Blockquote"/>
        <w:tabs>
          <w:tab w:val="left" w:pos="284"/>
        </w:tabs>
        <w:jc w:val="both"/>
        <w:rPr>
          <w:sz w:val="22"/>
          <w:szCs w:val="22"/>
          <w:lang w:val="en-GB"/>
        </w:rPr>
      </w:pPr>
      <w:r w:rsidRPr="00B644B9">
        <w:rPr>
          <w:sz w:val="22"/>
          <w:szCs w:val="22"/>
          <w:lang w:val="en-GB"/>
        </w:rPr>
        <w:t xml:space="preserve">This means that the service contract the tenderer refers to could have been started at any time during the indicated period but it does not necessarily have to be completed during that period, nor implemented during the entire period. Tenderers are allowed to refer either to service contracts completed within the reference period (although started earlier) or to service contracts not yet completed. </w:t>
      </w:r>
      <w:r w:rsidRPr="00AF631D">
        <w:rPr>
          <w:sz w:val="22"/>
          <w:szCs w:val="22"/>
          <w:lang w:val="en-GB"/>
        </w:rPr>
        <w:t xml:space="preserve">Only the portion satisfactorily completed during the reference period will be taken into consideration. </w:t>
      </w:r>
      <w:r w:rsidRPr="004C2DE6">
        <w:rPr>
          <w:sz w:val="22"/>
          <w:szCs w:val="22"/>
          <w:lang w:val="en-GB"/>
        </w:rPr>
        <w:t>This portion will have to be supported by documentary evidence (-statement or certificate from the entity which awarded the contract, proof of payment) also detailing its value. If a tenderer has implemented the service contract in a consortium, the percentage that the tenderer has successfully completed must be clear from the documentary evidence, together with a description of the nature of the services provided if the selection criteria relating to the pertinence of the experience have been used.</w:t>
      </w:r>
    </w:p>
    <w:p w14:paraId="51B1F72F" w14:textId="77777777" w:rsidR="004F00C7" w:rsidRPr="00B33EE6" w:rsidRDefault="004F00C7" w:rsidP="007121FB">
      <w:pPr>
        <w:pStyle w:val="Blockquote"/>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36FE5E2E" w14:textId="77777777" w:rsidR="006F5FD0" w:rsidRPr="00B33EE6" w:rsidRDefault="00994EA3" w:rsidP="00584BF4">
      <w:pPr>
        <w:ind w:left="709" w:hanging="349"/>
        <w:outlineLvl w:val="0"/>
        <w:rPr>
          <w:sz w:val="22"/>
          <w:szCs w:val="22"/>
          <w:lang w:val="en-GB"/>
        </w:rPr>
      </w:pPr>
      <w:r w:rsidRPr="00B33EE6">
        <w:rPr>
          <w:rStyle w:val="Gl"/>
          <w:sz w:val="22"/>
          <w:szCs w:val="22"/>
          <w:lang w:val="en-GB"/>
        </w:rPr>
        <w:t>17</w:t>
      </w:r>
      <w:r w:rsidR="006F5FD0" w:rsidRPr="00B33EE6">
        <w:rPr>
          <w:rStyle w:val="Gl"/>
          <w:sz w:val="22"/>
          <w:szCs w:val="22"/>
          <w:lang w:val="en-GB"/>
        </w:rPr>
        <w:t xml:space="preserve">. </w:t>
      </w:r>
      <w:r w:rsidR="00584BF4" w:rsidRPr="00B33EE6">
        <w:rPr>
          <w:rStyle w:val="Gl"/>
          <w:sz w:val="22"/>
          <w:szCs w:val="22"/>
          <w:lang w:val="en-GB"/>
        </w:rPr>
        <w:tab/>
      </w:r>
      <w:r w:rsidR="006F5FD0" w:rsidRPr="00B33EE6">
        <w:rPr>
          <w:rStyle w:val="Gl"/>
          <w:sz w:val="22"/>
          <w:szCs w:val="22"/>
          <w:lang w:val="en-GB"/>
        </w:rPr>
        <w:t>Award criteria</w:t>
      </w:r>
    </w:p>
    <w:p w14:paraId="576FDB42" w14:textId="73FF92C0" w:rsidR="006F5FD0" w:rsidRPr="00B33EE6" w:rsidRDefault="00976E7E" w:rsidP="00976E7E">
      <w:pPr>
        <w:pStyle w:val="Blockquote"/>
        <w:ind w:right="1"/>
        <w:jc w:val="both"/>
        <w:rPr>
          <w:sz w:val="22"/>
          <w:szCs w:val="22"/>
          <w:lang w:val="en-GB"/>
        </w:rPr>
      </w:pPr>
      <w:r>
        <w:rPr>
          <w:sz w:val="22"/>
          <w:szCs w:val="22"/>
          <w:lang w:val="en-GB"/>
        </w:rPr>
        <w:t>Lowest price</w:t>
      </w:r>
    </w:p>
    <w:p w14:paraId="793B56EE" w14:textId="74895638" w:rsidR="006F5FD0" w:rsidRPr="00B33EE6" w:rsidRDefault="0008286A">
      <w:pPr>
        <w:rPr>
          <w:sz w:val="22"/>
          <w:szCs w:val="22"/>
          <w:lang w:val="en-GB"/>
        </w:rPr>
      </w:pPr>
      <w:r>
        <w:rPr>
          <w:noProof/>
          <w:snapToGrid/>
          <w:sz w:val="22"/>
          <w:szCs w:val="22"/>
          <w:lang w:val="en-GB"/>
        </w:rPr>
        <w:lastRenderedPageBreak/>
        <mc:AlternateContent>
          <mc:Choice Requires="wps">
            <w:drawing>
              <wp:anchor distT="0" distB="0" distL="114300" distR="114300" simplePos="0" relativeHeight="251659776" behindDoc="0" locked="0" layoutInCell="0" allowOverlap="1" wp14:anchorId="45BE0657" wp14:editId="48FB877B">
                <wp:simplePos x="0" y="0"/>
                <wp:positionH relativeFrom="column">
                  <wp:posOffset>0</wp:posOffset>
                </wp:positionH>
                <wp:positionV relativeFrom="paragraph">
                  <wp:posOffset>152400</wp:posOffset>
                </wp:positionV>
                <wp:extent cx="5943600" cy="635"/>
                <wp:effectExtent l="0" t="0" r="0" b="0"/>
                <wp:wrapNone/>
                <wp:docPr id="713991686"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FFA7D7"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" o:allowincell="f" strokecolor="#d4d4d4" strokeweight="1.75pt">
                <v:shadow on="t" offset="0,-1pt"/>
              </v:line>
            </w:pict>
          </mc:Fallback>
        </mc:AlternateContent>
      </w:r>
    </w:p>
    <w:p w14:paraId="7482CE23" w14:textId="77777777" w:rsidR="006F5FD0" w:rsidRPr="00B33EE6" w:rsidRDefault="00994EA3">
      <w:pPr>
        <w:keepNext/>
        <w:jc w:val="center"/>
        <w:rPr>
          <w:sz w:val="28"/>
          <w:szCs w:val="28"/>
          <w:lang w:val="en-GB"/>
        </w:rPr>
      </w:pPr>
      <w:r w:rsidRPr="00B33EE6">
        <w:rPr>
          <w:rStyle w:val="Gl"/>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Gl"/>
          <w:sz w:val="22"/>
          <w:szCs w:val="22"/>
          <w:lang w:val="en-GB"/>
        </w:rPr>
        <w:t>18</w:t>
      </w:r>
      <w:r w:rsidR="006F5FD0" w:rsidRPr="00B33EE6">
        <w:rPr>
          <w:rStyle w:val="Gl"/>
          <w:sz w:val="22"/>
          <w:szCs w:val="22"/>
          <w:lang w:val="en-GB"/>
        </w:rPr>
        <w:t xml:space="preserve">. </w:t>
      </w:r>
      <w:r w:rsidR="00584BF4" w:rsidRPr="00B33EE6">
        <w:rPr>
          <w:rStyle w:val="Gl"/>
          <w:sz w:val="22"/>
          <w:szCs w:val="22"/>
          <w:lang w:val="en-GB"/>
        </w:rPr>
        <w:tab/>
      </w:r>
      <w:r w:rsidR="006F5FD0" w:rsidRPr="00B33EE6">
        <w:rPr>
          <w:rStyle w:val="Gl"/>
          <w:sz w:val="22"/>
          <w:szCs w:val="22"/>
          <w:lang w:val="en-GB"/>
        </w:rPr>
        <w:t xml:space="preserve">Deadline for </w:t>
      </w:r>
      <w:r w:rsidR="0013314C">
        <w:rPr>
          <w:rStyle w:val="Gl"/>
          <w:sz w:val="22"/>
          <w:szCs w:val="22"/>
          <w:lang w:val="en-GB"/>
        </w:rPr>
        <w:t xml:space="preserve">submission </w:t>
      </w:r>
      <w:r w:rsidR="006F5FD0" w:rsidRPr="00B33EE6">
        <w:rPr>
          <w:rStyle w:val="Gl"/>
          <w:sz w:val="22"/>
          <w:szCs w:val="22"/>
          <w:lang w:val="en-GB"/>
        </w:rPr>
        <w:t xml:space="preserve">of </w:t>
      </w:r>
      <w:r w:rsidRPr="00B33EE6">
        <w:rPr>
          <w:rStyle w:val="Gl"/>
          <w:sz w:val="22"/>
          <w:szCs w:val="22"/>
          <w:lang w:val="en-GB"/>
        </w:rPr>
        <w:t>tenders</w:t>
      </w:r>
    </w:p>
    <w:p w14:paraId="61DD2F00" w14:textId="6E07A811" w:rsidR="006F5FD0" w:rsidRPr="00E1189A" w:rsidRDefault="00994EA3">
      <w:pPr>
        <w:pStyle w:val="Blockquote"/>
        <w:jc w:val="both"/>
        <w:rPr>
          <w:b/>
          <w:bCs/>
          <w:i/>
          <w:sz w:val="22"/>
          <w:szCs w:val="22"/>
          <w:lang w:val="en-GB"/>
        </w:rPr>
      </w:pPr>
      <w:r w:rsidRPr="00B33EE6">
        <w:rPr>
          <w:rStyle w:val="Vurgu"/>
          <w:i w:val="0"/>
          <w:sz w:val="22"/>
          <w:szCs w:val="22"/>
          <w:lang w:val="en-GB"/>
        </w:rPr>
        <w:t xml:space="preserve">The deadline for </w:t>
      </w:r>
      <w:r w:rsidR="0013314C">
        <w:rPr>
          <w:rStyle w:val="Vurgu"/>
          <w:i w:val="0"/>
          <w:sz w:val="22"/>
          <w:szCs w:val="22"/>
          <w:lang w:val="en-GB"/>
        </w:rPr>
        <w:t xml:space="preserve">submission </w:t>
      </w:r>
      <w:r w:rsidRPr="00B33EE6">
        <w:rPr>
          <w:rStyle w:val="Vurgu"/>
          <w:i w:val="0"/>
          <w:sz w:val="22"/>
          <w:szCs w:val="22"/>
          <w:lang w:val="en-GB"/>
        </w:rPr>
        <w:t xml:space="preserve">of tenders is specified in point 8 of the </w:t>
      </w:r>
      <w:r w:rsidR="00881C2D">
        <w:rPr>
          <w:rStyle w:val="Vurgu"/>
          <w:i w:val="0"/>
          <w:sz w:val="22"/>
          <w:szCs w:val="22"/>
          <w:lang w:val="en-GB"/>
        </w:rPr>
        <w:t>i</w:t>
      </w:r>
      <w:r w:rsidRPr="00B33EE6">
        <w:rPr>
          <w:rStyle w:val="Vurgu"/>
          <w:i w:val="0"/>
          <w:sz w:val="22"/>
          <w:szCs w:val="22"/>
          <w:lang w:val="en-GB"/>
        </w:rPr>
        <w:t xml:space="preserve">nstruction to </w:t>
      </w:r>
      <w:r w:rsidR="00881C2D">
        <w:rPr>
          <w:rStyle w:val="Vurgu"/>
          <w:i w:val="0"/>
          <w:sz w:val="22"/>
          <w:szCs w:val="22"/>
          <w:lang w:val="en-GB"/>
        </w:rPr>
        <w:t>t</w:t>
      </w:r>
      <w:r w:rsidRPr="00B33EE6">
        <w:rPr>
          <w:rStyle w:val="Vurgu"/>
          <w:i w:val="0"/>
          <w:sz w:val="22"/>
          <w:szCs w:val="22"/>
          <w:lang w:val="en-GB"/>
        </w:rPr>
        <w:t>enderers.</w:t>
      </w:r>
      <w:r w:rsidR="003B1D6D">
        <w:rPr>
          <w:rStyle w:val="Vurgu"/>
          <w:i w:val="0"/>
          <w:sz w:val="22"/>
          <w:szCs w:val="22"/>
          <w:lang w:val="en-GB"/>
        </w:rPr>
        <w:t xml:space="preserve">: </w:t>
      </w:r>
      <w:r w:rsidR="004471F0">
        <w:rPr>
          <w:rStyle w:val="Vurgu"/>
          <w:b/>
          <w:bCs/>
          <w:i w:val="0"/>
          <w:sz w:val="22"/>
          <w:szCs w:val="22"/>
          <w:lang w:val="en-GB"/>
        </w:rPr>
        <w:t>21</w:t>
      </w:r>
      <w:r w:rsidR="00E1189A" w:rsidRPr="00E1189A">
        <w:rPr>
          <w:rStyle w:val="Vurgu"/>
          <w:b/>
          <w:bCs/>
          <w:i w:val="0"/>
          <w:sz w:val="22"/>
          <w:szCs w:val="22"/>
          <w:lang w:val="en-GB"/>
        </w:rPr>
        <w:t xml:space="preserve">.03.2025, 17.00 h local time </w:t>
      </w:r>
      <w:r w:rsidRPr="00E1189A" w:rsidDel="00994EA3">
        <w:rPr>
          <w:rStyle w:val="Vurgu"/>
          <w:b/>
          <w:bCs/>
          <w:i w:val="0"/>
          <w:sz w:val="22"/>
          <w:szCs w:val="22"/>
          <w:highlight w:val="yellow"/>
          <w:lang w:val="en-GB"/>
        </w:rPr>
        <w:t xml:space="preserve">    </w:t>
      </w:r>
    </w:p>
    <w:p w14:paraId="7D60F8E6" w14:textId="77777777" w:rsidR="006F5FD0" w:rsidRPr="00B33EE6" w:rsidRDefault="00994EA3" w:rsidP="00584BF4">
      <w:pPr>
        <w:ind w:left="709" w:hanging="349"/>
        <w:outlineLvl w:val="0"/>
        <w:rPr>
          <w:sz w:val="22"/>
          <w:szCs w:val="22"/>
          <w:lang w:val="en-GB"/>
        </w:rPr>
      </w:pPr>
      <w:r w:rsidRPr="00B33EE6">
        <w:rPr>
          <w:rStyle w:val="Gl"/>
          <w:sz w:val="22"/>
          <w:szCs w:val="22"/>
          <w:lang w:val="en-GB"/>
        </w:rPr>
        <w:t>19</w:t>
      </w:r>
      <w:r w:rsidR="006F5FD0"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 xml:space="preserve">Tender </w:t>
      </w:r>
      <w:r w:rsidR="006F5FD0" w:rsidRPr="00B33EE6">
        <w:rPr>
          <w:rStyle w:val="Gl"/>
          <w:sz w:val="22"/>
          <w:szCs w:val="22"/>
          <w:lang w:val="en-GB"/>
        </w:rPr>
        <w:t>format and details to be provided</w:t>
      </w:r>
    </w:p>
    <w:p w14:paraId="5E502450" w14:textId="3DD94005" w:rsidR="004D5EDB" w:rsidRPr="00706ADA" w:rsidRDefault="00994EA3" w:rsidP="00183CF0">
      <w:pPr>
        <w:pStyle w:val="Blockquote"/>
        <w:jc w:val="both"/>
        <w:rPr>
          <w:sz w:val="22"/>
          <w:szCs w:val="22"/>
          <w:lang w:val="en-GB"/>
        </w:rPr>
      </w:pPr>
      <w:r w:rsidRPr="00B33EE6">
        <w:rPr>
          <w:rStyle w:val="Gl"/>
          <w:b w:val="0"/>
          <w:sz w:val="22"/>
          <w:szCs w:val="22"/>
          <w:lang w:val="en-GB"/>
        </w:rPr>
        <w:t>Tenders</w:t>
      </w:r>
      <w:r w:rsidR="006F5FD0" w:rsidRPr="00B33EE6">
        <w:rPr>
          <w:rStyle w:val="Gl"/>
          <w:b w:val="0"/>
          <w:sz w:val="22"/>
          <w:szCs w:val="22"/>
          <w:lang w:val="en-GB"/>
        </w:rPr>
        <w:t xml:space="preserve"> must be submitted using the standard </w:t>
      </w:r>
      <w:r w:rsidRPr="00B33EE6">
        <w:rPr>
          <w:rStyle w:val="Gl"/>
          <w:b w:val="0"/>
          <w:sz w:val="22"/>
          <w:szCs w:val="22"/>
          <w:lang w:val="en-GB"/>
        </w:rPr>
        <w:t>tender</w:t>
      </w:r>
      <w:r w:rsidR="006F5FD0" w:rsidRPr="00B33EE6">
        <w:rPr>
          <w:rStyle w:val="Gl"/>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the format and instructions of which must be strictly observed.</w:t>
      </w:r>
      <w:r w:rsidR="006714ED" w:rsidRPr="00B33EE6">
        <w:rPr>
          <w:sz w:val="22"/>
          <w:szCs w:val="22"/>
          <w:lang w:val="en-GB"/>
        </w:rPr>
        <w:t xml:space="preserve"> </w:t>
      </w:r>
      <w:r w:rsidR="004D5EDB" w:rsidRPr="00B33EE6">
        <w:rPr>
          <w:sz w:val="22"/>
          <w:szCs w:val="22"/>
          <w:lang w:val="en-GB"/>
        </w:rPr>
        <w:t>The tender must be accompanied by a declaration o</w:t>
      </w:r>
      <w:r w:rsidR="00980AEA">
        <w:rPr>
          <w:sz w:val="22"/>
          <w:szCs w:val="22"/>
          <w:lang w:val="en-GB"/>
        </w:rPr>
        <w:t>n</w:t>
      </w:r>
      <w:r w:rsidR="004D5EDB" w:rsidRPr="00B33EE6">
        <w:rPr>
          <w:sz w:val="22"/>
          <w:szCs w:val="22"/>
          <w:lang w:val="en-GB"/>
        </w:rPr>
        <w:t xml:space="preserve"> honour on exclusion and selection criteria</w:t>
      </w:r>
      <w:r w:rsidR="0036794A">
        <w:rPr>
          <w:sz w:val="22"/>
          <w:szCs w:val="22"/>
          <w:lang w:val="en-GB"/>
        </w:rPr>
        <w:t>.</w:t>
      </w:r>
      <w:r w:rsidR="004D5EDB" w:rsidRPr="00B33EE6">
        <w:rPr>
          <w:sz w:val="22"/>
          <w:szCs w:val="22"/>
          <w:lang w:val="en-GB"/>
        </w:rPr>
        <w:t xml:space="preserve"> </w:t>
      </w:r>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Gl"/>
          <w:sz w:val="22"/>
          <w:szCs w:val="22"/>
          <w:lang w:val="en-GB"/>
        </w:rPr>
        <w:t>2</w:t>
      </w:r>
      <w:r w:rsidR="006714ED" w:rsidRPr="00B33EE6">
        <w:rPr>
          <w:rStyle w:val="Gl"/>
          <w:sz w:val="22"/>
          <w:szCs w:val="22"/>
          <w:lang w:val="en-GB"/>
        </w:rPr>
        <w:t>0</w:t>
      </w:r>
      <w:r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 xml:space="preserve">How </w:t>
      </w:r>
      <w:r w:rsidR="006714ED" w:rsidRPr="00B33EE6">
        <w:rPr>
          <w:rStyle w:val="Gl"/>
          <w:sz w:val="22"/>
          <w:szCs w:val="22"/>
          <w:lang w:val="en-GB"/>
        </w:rPr>
        <w:t>tenders</w:t>
      </w:r>
      <w:r w:rsidRPr="00B33EE6">
        <w:rPr>
          <w:rStyle w:val="Gl"/>
          <w:sz w:val="22"/>
          <w:szCs w:val="22"/>
          <w:lang w:val="en-GB"/>
        </w:rPr>
        <w:t xml:space="preserve"> may be submitted</w:t>
      </w:r>
    </w:p>
    <w:p w14:paraId="7919897A" w14:textId="5B99FAF2"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w:t>
      </w:r>
      <w:r w:rsidR="005D6B77" w:rsidRPr="006D6F90">
        <w:rPr>
          <w:rStyle w:val="Vurgu"/>
          <w:i w:val="0"/>
          <w:sz w:val="22"/>
          <w:szCs w:val="22"/>
          <w:lang w:val="en-GB"/>
        </w:rPr>
        <w:t>English</w:t>
      </w:r>
      <w:r w:rsidR="006D6F90">
        <w:rPr>
          <w:rStyle w:val="Vurgu"/>
          <w:i w:val="0"/>
          <w:sz w:val="22"/>
          <w:szCs w:val="22"/>
          <w:lang w:val="en-GB"/>
        </w:rPr>
        <w:t xml:space="preserve"> </w:t>
      </w:r>
      <w:r w:rsidR="006F5FD0" w:rsidRPr="00B33EE6">
        <w:rPr>
          <w:sz w:val="22"/>
          <w:szCs w:val="22"/>
          <w:lang w:val="en-GB"/>
        </w:rPr>
        <w:t xml:space="preserve">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Gl"/>
          <w:b w:val="0"/>
          <w:sz w:val="22"/>
          <w:szCs w:val="22"/>
          <w:lang w:val="en-GB"/>
        </w:rPr>
      </w:pPr>
      <w:r w:rsidRPr="00B33EE6">
        <w:rPr>
          <w:rStyle w:val="Gl"/>
          <w:b w:val="0"/>
          <w:sz w:val="22"/>
          <w:szCs w:val="22"/>
          <w:lang w:val="en-GB"/>
        </w:rPr>
        <w:t>Tenders</w:t>
      </w:r>
      <w:r w:rsidR="006F5FD0" w:rsidRPr="00B33EE6">
        <w:rPr>
          <w:rStyle w:val="Gl"/>
          <w:b w:val="0"/>
          <w:sz w:val="22"/>
          <w:szCs w:val="22"/>
          <w:lang w:val="en-GB"/>
        </w:rPr>
        <w:t xml:space="preserve"> submitted by any other means will not be considered.</w:t>
      </w:r>
    </w:p>
    <w:p w14:paraId="3D156565" w14:textId="29F6BC6E" w:rsidR="00502BBF" w:rsidRPr="00B33EE6" w:rsidRDefault="00502BBF" w:rsidP="00B33EE6">
      <w:pPr>
        <w:pStyle w:val="Blockquote"/>
        <w:jc w:val="both"/>
        <w:rPr>
          <w:rStyle w:val="Gl"/>
          <w:b w:val="0"/>
          <w:sz w:val="22"/>
          <w:szCs w:val="22"/>
          <w:lang w:val="en-GB"/>
        </w:rPr>
      </w:pPr>
      <w:r w:rsidRPr="00B33EE6">
        <w:rPr>
          <w:sz w:val="22"/>
          <w:szCs w:val="22"/>
          <w:lang w:val="en-GB"/>
        </w:rPr>
        <w:t>By submitting a tender</w:t>
      </w:r>
      <w:r w:rsidR="00183CF0">
        <w:rPr>
          <w:sz w:val="22"/>
          <w:szCs w:val="22"/>
          <w:lang w:val="en-GB"/>
        </w:rPr>
        <w:t>,</w:t>
      </w:r>
      <w:r w:rsidRPr="00B33EE6">
        <w:rPr>
          <w:sz w:val="22"/>
          <w:szCs w:val="22"/>
          <w:lang w:val="en-GB"/>
        </w:rPr>
        <w:t xml:space="preserve"> tenderers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Gl"/>
          <w:sz w:val="22"/>
          <w:szCs w:val="22"/>
          <w:lang w:val="en-GB"/>
        </w:rPr>
        <w:t>2</w:t>
      </w:r>
      <w:r w:rsidR="006714ED" w:rsidRPr="00B33EE6">
        <w:rPr>
          <w:rStyle w:val="Gl"/>
          <w:sz w:val="22"/>
          <w:szCs w:val="22"/>
          <w:lang w:val="en-GB"/>
        </w:rPr>
        <w:t>1</w:t>
      </w:r>
      <w:r w:rsidRPr="00B33EE6">
        <w:rPr>
          <w:rStyle w:val="Gl"/>
          <w:sz w:val="22"/>
          <w:szCs w:val="22"/>
          <w:lang w:val="en-GB"/>
        </w:rPr>
        <w:t>.</w:t>
      </w:r>
      <w:r w:rsidR="00584BF4" w:rsidRPr="00B33EE6">
        <w:rPr>
          <w:rStyle w:val="Gl"/>
          <w:sz w:val="22"/>
          <w:szCs w:val="22"/>
          <w:lang w:val="en-GB"/>
        </w:rPr>
        <w:tab/>
      </w:r>
      <w:r w:rsidRPr="00B33EE6">
        <w:rPr>
          <w:rStyle w:val="Gl"/>
          <w:sz w:val="22"/>
          <w:szCs w:val="22"/>
          <w:lang w:val="en-GB"/>
        </w:rPr>
        <w:t xml:space="preserve">Alteration or withdrawal of </w:t>
      </w:r>
      <w:r w:rsidR="006714ED" w:rsidRPr="00B33EE6">
        <w:rPr>
          <w:rStyle w:val="Gl"/>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1790CEA6"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Gl"/>
          <w:sz w:val="22"/>
          <w:szCs w:val="22"/>
          <w:lang w:val="en-GB"/>
        </w:rPr>
        <w:t>2</w:t>
      </w:r>
      <w:r w:rsidR="006714ED" w:rsidRPr="00B33EE6">
        <w:rPr>
          <w:rStyle w:val="Gl"/>
          <w:sz w:val="22"/>
          <w:szCs w:val="22"/>
          <w:lang w:val="en-GB"/>
        </w:rPr>
        <w:t>2</w:t>
      </w:r>
      <w:r w:rsidR="006F5FD0" w:rsidRPr="00B33EE6">
        <w:rPr>
          <w:rStyle w:val="Gl"/>
          <w:sz w:val="22"/>
          <w:szCs w:val="22"/>
          <w:lang w:val="en-GB"/>
        </w:rPr>
        <w:t xml:space="preserve">. </w:t>
      </w:r>
      <w:r w:rsidR="00584BF4" w:rsidRPr="00B33EE6">
        <w:rPr>
          <w:rStyle w:val="Gl"/>
          <w:sz w:val="22"/>
          <w:szCs w:val="22"/>
          <w:lang w:val="en-GB"/>
        </w:rPr>
        <w:tab/>
      </w:r>
      <w:r w:rsidR="006F5FD0" w:rsidRPr="00B33EE6">
        <w:rPr>
          <w:rStyle w:val="Gl"/>
          <w:sz w:val="22"/>
          <w:szCs w:val="22"/>
          <w:lang w:val="en-GB"/>
        </w:rPr>
        <w:t>Operational language</w:t>
      </w:r>
    </w:p>
    <w:p w14:paraId="231E3CC8" w14:textId="63B4CAB1" w:rsidR="006F5FD0" w:rsidRPr="00B33EE6" w:rsidRDefault="006F5FD0">
      <w:pPr>
        <w:pStyle w:val="Blockquote"/>
        <w:jc w:val="both"/>
        <w:rPr>
          <w:i/>
          <w:sz w:val="22"/>
          <w:szCs w:val="22"/>
          <w:lang w:val="en-GB"/>
        </w:rPr>
      </w:pPr>
      <w:r w:rsidRPr="00B33EE6">
        <w:rPr>
          <w:rStyle w:val="Vurgu"/>
          <w:i w:val="0"/>
          <w:sz w:val="22"/>
          <w:szCs w:val="22"/>
          <w:lang w:val="en-GB"/>
        </w:rPr>
        <w:t xml:space="preserve">All written communications for this tender procedure and contract must be </w:t>
      </w:r>
      <w:r w:rsidRPr="006D6F90">
        <w:rPr>
          <w:rStyle w:val="Vurgu"/>
          <w:i w:val="0"/>
          <w:sz w:val="22"/>
          <w:szCs w:val="22"/>
          <w:lang w:val="en-GB"/>
        </w:rPr>
        <w:t>in English.</w:t>
      </w:r>
      <w:r w:rsidRPr="00B33EE6">
        <w:rPr>
          <w:rStyle w:val="Vurgu"/>
          <w:i w:val="0"/>
          <w:sz w:val="22"/>
          <w:szCs w:val="22"/>
          <w:lang w:val="en-GB"/>
        </w:rPr>
        <w:t xml:space="preserve">  </w:t>
      </w:r>
    </w:p>
    <w:p w14:paraId="38DC66B2" w14:textId="32D12E6C"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10EFA018" w14:textId="507A06E6" w:rsidR="00B62374" w:rsidRPr="00026B89" w:rsidRDefault="00AF412E" w:rsidP="00026B89">
      <w:pPr>
        <w:widowControl/>
        <w:snapToGrid w:val="0"/>
        <w:spacing w:after="0"/>
        <w:ind w:left="360" w:right="360"/>
        <w:jc w:val="both"/>
        <w:rPr>
          <w:highlight w:val="lightGray"/>
          <w:lang w:val="en-GB"/>
        </w:rPr>
      </w:pPr>
      <w:r w:rsidRPr="00FA6F9F">
        <w:rPr>
          <w:lang w:val="en-GB"/>
        </w:rPr>
        <w:t xml:space="preserve">Financial data </w:t>
      </w:r>
      <w:r w:rsidRPr="002E50D2">
        <w:rPr>
          <w:lang w:val="en-GB"/>
        </w:rPr>
        <w:t>to be provided by the candidate</w:t>
      </w:r>
      <w:r w:rsidRPr="00FA6F9F">
        <w:rPr>
          <w:lang w:val="en-GB"/>
        </w:rPr>
        <w:t xml:space="preserve"> in the </w:t>
      </w:r>
      <w:r>
        <w:rPr>
          <w:lang w:val="en-GB"/>
        </w:rPr>
        <w:t xml:space="preserve">standard application form must be expressed </w:t>
      </w:r>
      <w:r w:rsidRPr="00026B89">
        <w:rPr>
          <w:lang w:val="en-GB"/>
        </w:rPr>
        <w:t>in EUR</w:t>
      </w:r>
      <w:r w:rsidR="00026B89">
        <w:rPr>
          <w:lang w:val="en-GB"/>
        </w:rPr>
        <w:t xml:space="preserve">. </w:t>
      </w:r>
      <w:r>
        <w:rPr>
          <w:lang w:val="en-GB"/>
        </w:rPr>
        <w:t xml:space="preserve">If applicable, where a candidate refers to amounts originally expressed in a different currency, the conversion to </w:t>
      </w:r>
      <w:r w:rsidRPr="00026B89">
        <w:rPr>
          <w:lang w:val="en-GB"/>
        </w:rPr>
        <w:t>EUR</w:t>
      </w:r>
      <w:r w:rsidR="00026B89">
        <w:rPr>
          <w:lang w:val="en-GB"/>
        </w:rPr>
        <w:t xml:space="preserve"> </w:t>
      </w:r>
      <w:r>
        <w:rPr>
          <w:lang w:val="en-GB"/>
        </w:rPr>
        <w:t xml:space="preserve">shall be made in accordance with the </w:t>
      </w:r>
      <w:hyperlink r:id="rId8" w:history="1">
        <w:r w:rsidRPr="002D79FF">
          <w:rPr>
            <w:rStyle w:val="Kpr"/>
            <w:lang w:val="en-GB"/>
          </w:rPr>
          <w:t>InforEuro exchange rate</w:t>
        </w:r>
      </w:hyperlink>
      <w:r>
        <w:rPr>
          <w:lang w:val="en-GB"/>
        </w:rPr>
        <w:t xml:space="preserve"> of </w:t>
      </w:r>
      <w:r w:rsidR="00026B89" w:rsidRPr="00026B89">
        <w:rPr>
          <w:b/>
          <w:bCs/>
          <w:lang w:val="en-GB"/>
        </w:rPr>
        <w:t>FEBRUARY 2025</w:t>
      </w:r>
      <w:r w:rsidR="00026B89">
        <w:rPr>
          <w:lang w:val="en-GB"/>
        </w:rPr>
        <w:t xml:space="preserve"> </w:t>
      </w:r>
      <w:r w:rsidR="00026B89" w:rsidRPr="00026B89">
        <w:rPr>
          <w:lang w:val="en-GB"/>
        </w:rPr>
        <w:t>o</w:t>
      </w:r>
      <w:r w:rsidRPr="00026B89">
        <w:rPr>
          <w:lang w:val="en-GB"/>
        </w:rPr>
        <w:t>f the applicable InforEuro exchange rate.</w:t>
      </w:r>
    </w:p>
    <w:sectPr w:rsidR="00B62374" w:rsidRPr="00026B89" w:rsidSect="0086290B">
      <w:headerReference w:type="default" r:id="rId9"/>
      <w:footerReference w:type="default" r:id="rId10"/>
      <w:pgSz w:w="12240" w:h="15840"/>
      <w:pgMar w:top="709" w:right="1440" w:bottom="1276" w:left="1418" w:header="284"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6C4AF" w14:textId="77777777" w:rsidR="008F1980" w:rsidRDefault="008F1980">
      <w:r>
        <w:separator/>
      </w:r>
    </w:p>
  </w:endnote>
  <w:endnote w:type="continuationSeparator" w:id="0">
    <w:p w14:paraId="6763F865" w14:textId="77777777" w:rsidR="008F1980" w:rsidRDefault="008F1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EBA12" w14:textId="15121E8B" w:rsidR="00EF0A8C" w:rsidRPr="00B33EE6" w:rsidRDefault="003670BA" w:rsidP="00F9055E">
    <w:pPr>
      <w:pStyle w:val="AltBilgi"/>
      <w:tabs>
        <w:tab w:val="clear" w:pos="4320"/>
        <w:tab w:val="clear" w:pos="8640"/>
        <w:tab w:val="right" w:pos="9214"/>
      </w:tabs>
      <w:spacing w:before="120" w:after="0"/>
      <w:rPr>
        <w:b/>
        <w:sz w:val="20"/>
        <w:lang w:val="en-GB"/>
      </w:rPr>
    </w:pPr>
    <w:r w:rsidRPr="003670BA">
      <w:rPr>
        <w:b/>
        <w:sz w:val="20"/>
      </w:rPr>
      <w:t>202</w:t>
    </w:r>
    <w:r w:rsidR="00776136">
      <w:rPr>
        <w:b/>
        <w:sz w:val="20"/>
      </w:rPr>
      <w:t>4</w:t>
    </w:r>
    <w:r w:rsidR="00EF0A8C" w:rsidRPr="00B33EE6">
      <w:rPr>
        <w:sz w:val="18"/>
        <w:szCs w:val="18"/>
        <w:lang w:val="en-GB"/>
      </w:rPr>
      <w:tab/>
      <w:t xml:space="preserve">Page </w:t>
    </w:r>
    <w:r w:rsidR="00EF0A8C" w:rsidRPr="00B33EE6">
      <w:rPr>
        <w:rStyle w:val="SayfaNumaras"/>
        <w:sz w:val="18"/>
        <w:szCs w:val="18"/>
        <w:lang w:val="en-GB"/>
      </w:rPr>
      <w:fldChar w:fldCharType="begin"/>
    </w:r>
    <w:r w:rsidR="00EF0A8C" w:rsidRPr="00B33EE6">
      <w:rPr>
        <w:rStyle w:val="SayfaNumaras"/>
        <w:sz w:val="18"/>
        <w:szCs w:val="18"/>
        <w:lang w:val="en-GB"/>
      </w:rPr>
      <w:instrText xml:space="preserve"> PAGE </w:instrText>
    </w:r>
    <w:r w:rsidR="00EF0A8C" w:rsidRPr="00B33EE6">
      <w:rPr>
        <w:rStyle w:val="SayfaNumaras"/>
        <w:sz w:val="18"/>
        <w:szCs w:val="18"/>
        <w:lang w:val="en-GB"/>
      </w:rPr>
      <w:fldChar w:fldCharType="separate"/>
    </w:r>
    <w:r w:rsidR="00C14D56">
      <w:rPr>
        <w:rStyle w:val="SayfaNumaras"/>
        <w:noProof/>
        <w:sz w:val="18"/>
        <w:szCs w:val="18"/>
        <w:lang w:val="en-GB"/>
      </w:rPr>
      <w:t>1</w:t>
    </w:r>
    <w:r w:rsidR="00EF0A8C" w:rsidRPr="00B33EE6">
      <w:rPr>
        <w:rStyle w:val="SayfaNumaras"/>
        <w:sz w:val="18"/>
        <w:szCs w:val="18"/>
        <w:lang w:val="en-GB"/>
      </w:rPr>
      <w:fldChar w:fldCharType="end"/>
    </w:r>
    <w:r w:rsidR="00B33EE6" w:rsidRPr="00B33EE6">
      <w:rPr>
        <w:rStyle w:val="SayfaNumaras"/>
        <w:sz w:val="18"/>
        <w:szCs w:val="18"/>
        <w:lang w:val="en-GB"/>
      </w:rPr>
      <w:t xml:space="preserve"> of </w:t>
    </w:r>
    <w:r w:rsidR="00B33EE6" w:rsidRPr="00B33EE6">
      <w:rPr>
        <w:rStyle w:val="SayfaNumaras"/>
        <w:sz w:val="18"/>
        <w:szCs w:val="18"/>
        <w:lang w:val="en-GB"/>
      </w:rPr>
      <w:fldChar w:fldCharType="begin"/>
    </w:r>
    <w:r w:rsidR="00B33EE6" w:rsidRPr="00B33EE6">
      <w:rPr>
        <w:rStyle w:val="SayfaNumaras"/>
        <w:sz w:val="18"/>
        <w:szCs w:val="18"/>
        <w:lang w:val="en-GB"/>
      </w:rPr>
      <w:instrText xml:space="preserve"> NUMPAGES   \* MERGEFORMAT </w:instrText>
    </w:r>
    <w:r w:rsidR="00B33EE6" w:rsidRPr="00B33EE6">
      <w:rPr>
        <w:rStyle w:val="SayfaNumaras"/>
        <w:sz w:val="18"/>
        <w:szCs w:val="18"/>
        <w:lang w:val="en-GB"/>
      </w:rPr>
      <w:fldChar w:fldCharType="separate"/>
    </w:r>
    <w:r w:rsidR="00C14D56">
      <w:rPr>
        <w:rStyle w:val="SayfaNumaras"/>
        <w:noProof/>
        <w:sz w:val="18"/>
        <w:szCs w:val="18"/>
        <w:lang w:val="en-GB"/>
      </w:rPr>
      <w:t>12</w:t>
    </w:r>
    <w:r w:rsidR="00B33EE6" w:rsidRPr="00B33EE6">
      <w:rPr>
        <w:rStyle w:val="SayfaNumaras"/>
        <w:sz w:val="18"/>
        <w:szCs w:val="18"/>
        <w:lang w:val="en-GB"/>
      </w:rPr>
      <w:fldChar w:fldCharType="end"/>
    </w:r>
  </w:p>
  <w:p w14:paraId="77551F46" w14:textId="71072AD1" w:rsidR="00EF0A8C" w:rsidRPr="00B33EE6" w:rsidRDefault="00254C10" w:rsidP="007727F3">
    <w:pPr>
      <w:pStyle w:val="AltBilgi"/>
      <w:spacing w:before="0" w:after="0"/>
      <w:rPr>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Pr>
        <w:noProof/>
        <w:sz w:val="18"/>
        <w:szCs w:val="18"/>
        <w:lang w:val="en-GB"/>
      </w:rPr>
      <w:t>S</w:t>
    </w:r>
    <w:r w:rsidR="00776136">
      <w:rPr>
        <w:noProof/>
        <w:sz w:val="18"/>
        <w:szCs w:val="18"/>
        <w:lang w:val="en-GB"/>
      </w:rPr>
      <w:t>V</w:t>
    </w:r>
    <w:r w:rsidR="00C1135B">
      <w:rPr>
        <w:noProof/>
        <w:sz w:val="18"/>
        <w:szCs w:val="18"/>
        <w:lang w:val="en-GB"/>
      </w:rPr>
      <w:t>5</w:t>
    </w:r>
    <w:r w:rsidR="008E7F37">
      <w:rPr>
        <w:noProof/>
        <w:sz w:val="18"/>
        <w:szCs w:val="18"/>
        <w:lang w:val="en-GB"/>
      </w:rPr>
      <w:t>b</w:t>
    </w:r>
    <w:r>
      <w:rPr>
        <w:noProof/>
        <w:sz w:val="18"/>
        <w:szCs w:val="18"/>
        <w:lang w:val="en-GB"/>
      </w:rPr>
      <w:t>_contract notice simplified</w:t>
    </w:r>
    <w:r>
      <w:rPr>
        <w:sz w:val="18"/>
        <w:szCs w:val="18"/>
        <w:lang w:val="en-GB"/>
      </w:rPr>
      <w:fldChar w:fldCharType="end"/>
    </w:r>
    <w:r w:rsidR="00D27DCB" w:rsidRPr="00B33EE6">
      <w:rPr>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85EC7" w14:textId="77777777" w:rsidR="008F1980" w:rsidRDefault="008F1980">
      <w:r>
        <w:separator/>
      </w:r>
    </w:p>
  </w:footnote>
  <w:footnote w:type="continuationSeparator" w:id="0">
    <w:p w14:paraId="2B171A5E" w14:textId="77777777" w:rsidR="008F1980" w:rsidRDefault="008F1980">
      <w:r>
        <w:continuationSeparator/>
      </w:r>
    </w:p>
  </w:footnote>
  <w:footnote w:id="1">
    <w:p w14:paraId="11B915B5" w14:textId="1CA7A791" w:rsidR="00E9093D" w:rsidRDefault="00E9093D">
      <w:pPr>
        <w:pStyle w:val="DipnotMetni"/>
      </w:pPr>
      <w:r>
        <w:rPr>
          <w:rStyle w:val="DipnotBavurusu"/>
        </w:rPr>
        <w:footnoteRef/>
      </w:r>
      <w:r>
        <w:t xml:space="preserve"> global price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A5A2B" w14:textId="0AA78486" w:rsidR="0086290B" w:rsidRDefault="0086290B">
    <w:pPr>
      <w:pStyle w:val="stBilgi"/>
    </w:pPr>
    <w:r w:rsidRPr="0086290B">
      <w:rPr>
        <w:noProof/>
      </w:rPr>
      <w:drawing>
        <wp:inline distT="0" distB="0" distL="0" distR="0" wp14:anchorId="5793B33D" wp14:editId="26D4FF0F">
          <wp:extent cx="2552699" cy="1028455"/>
          <wp:effectExtent l="0" t="0" r="635" b="635"/>
          <wp:docPr id="176298779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306855" name=""/>
                  <pic:cNvPicPr/>
                </pic:nvPicPr>
                <pic:blipFill>
                  <a:blip r:embed="rId1"/>
                  <a:stretch>
                    <a:fillRect/>
                  </a:stretch>
                </pic:blipFill>
                <pic:spPr>
                  <a:xfrm>
                    <a:off x="0" y="0"/>
                    <a:ext cx="2576077" cy="103787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15C4290A"/>
    <w:multiLevelType w:val="multilevel"/>
    <w:tmpl w:val="38E62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2A483CF0"/>
    <w:multiLevelType w:val="multilevel"/>
    <w:tmpl w:val="F04C25C4"/>
    <w:lvl w:ilvl="0">
      <w:start w:val="1"/>
      <w:numFmt w:val="bullet"/>
      <w:lvlText w:val="o"/>
      <w:lvlJc w:val="left"/>
      <w:pPr>
        <w:tabs>
          <w:tab w:val="num" w:pos="0"/>
        </w:tabs>
        <w:ind w:left="720" w:hanging="360"/>
      </w:pPr>
      <w:rPr>
        <w:rFonts w:ascii="Courier New" w:hAnsi="Courier New" w:cs="Courier New"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4B73143"/>
    <w:multiLevelType w:val="hybridMultilevel"/>
    <w:tmpl w:val="553AF2AE"/>
    <w:lvl w:ilvl="0" w:tplc="6DF6DED0">
      <w:start w:val="1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63144647"/>
    <w:multiLevelType w:val="multilevel"/>
    <w:tmpl w:val="A906D092"/>
    <w:lvl w:ilvl="0">
      <w:start w:val="1"/>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66935D8D"/>
    <w:multiLevelType w:val="hybridMultilevel"/>
    <w:tmpl w:val="ABCE9FF0"/>
    <w:lvl w:ilvl="0" w:tplc="BC0C894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7884985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25664544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334500366">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749381310">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285309794">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35587981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66724474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521552470">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1781340583">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373382691">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722942380">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793207677">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961568731">
    <w:abstractNumId w:val="17"/>
  </w:num>
  <w:num w:numId="14" w16cid:durableId="820124143">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1280914976">
    <w:abstractNumId w:val="13"/>
  </w:num>
  <w:num w:numId="16" w16cid:durableId="1688142151">
    <w:abstractNumId w:val="15"/>
  </w:num>
  <w:num w:numId="17" w16cid:durableId="59718626">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998027087">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440493035">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92953498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505516265">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725058073">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739595896">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341468356">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1534465656">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313919780">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018586465">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646466586">
    <w:abstractNumId w:val="27"/>
  </w:num>
  <w:num w:numId="29" w16cid:durableId="316417312">
    <w:abstractNumId w:val="27"/>
  </w:num>
  <w:num w:numId="30" w16cid:durableId="722564428">
    <w:abstractNumId w:val="27"/>
  </w:num>
  <w:num w:numId="31" w16cid:durableId="1406996692">
    <w:abstractNumId w:val="27"/>
  </w:num>
  <w:num w:numId="32" w16cid:durableId="1297250006">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775511920">
    <w:abstractNumId w:val="36"/>
  </w:num>
  <w:num w:numId="34" w16cid:durableId="1416631976">
    <w:abstractNumId w:val="43"/>
  </w:num>
  <w:num w:numId="35" w16cid:durableId="1560744431">
    <w:abstractNumId w:val="35"/>
  </w:num>
  <w:num w:numId="36" w16cid:durableId="1947687996">
    <w:abstractNumId w:val="33"/>
  </w:num>
  <w:num w:numId="37" w16cid:durableId="727997373">
    <w:abstractNumId w:val="38"/>
  </w:num>
  <w:num w:numId="38" w16cid:durableId="856575573">
    <w:abstractNumId w:val="41"/>
  </w:num>
  <w:num w:numId="39" w16cid:durableId="961157678">
    <w:abstractNumId w:val="46"/>
  </w:num>
  <w:num w:numId="40" w16cid:durableId="397358988">
    <w:abstractNumId w:val="49"/>
  </w:num>
  <w:num w:numId="41" w16cid:durableId="199783090">
    <w:abstractNumId w:val="42"/>
  </w:num>
  <w:num w:numId="42" w16cid:durableId="2125877428">
    <w:abstractNumId w:val="44"/>
  </w:num>
  <w:num w:numId="43" w16cid:durableId="2111269502">
    <w:abstractNumId w:val="39"/>
  </w:num>
  <w:num w:numId="44" w16cid:durableId="36585666">
    <w:abstractNumId w:val="34"/>
  </w:num>
  <w:num w:numId="45" w16cid:durableId="1125780340">
    <w:abstractNumId w:val="48"/>
  </w:num>
  <w:num w:numId="46" w16cid:durableId="1226721662">
    <w:abstractNumId w:val="45"/>
  </w:num>
  <w:num w:numId="47" w16cid:durableId="161625234">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01201002">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0936173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es-ES_tradnl" w:vendorID="64" w:dllVersion="409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tr-T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50FF8"/>
    <w:rsid w:val="00002435"/>
    <w:rsid w:val="00006898"/>
    <w:rsid w:val="00012223"/>
    <w:rsid w:val="00012AF1"/>
    <w:rsid w:val="00013EB7"/>
    <w:rsid w:val="00013F0F"/>
    <w:rsid w:val="00014B76"/>
    <w:rsid w:val="0002004D"/>
    <w:rsid w:val="00022D5F"/>
    <w:rsid w:val="0002549B"/>
    <w:rsid w:val="00026B89"/>
    <w:rsid w:val="0003004C"/>
    <w:rsid w:val="00030910"/>
    <w:rsid w:val="000333FE"/>
    <w:rsid w:val="00034F1C"/>
    <w:rsid w:val="00051D1D"/>
    <w:rsid w:val="000537D7"/>
    <w:rsid w:val="00053972"/>
    <w:rsid w:val="000539BF"/>
    <w:rsid w:val="00060001"/>
    <w:rsid w:val="0006084A"/>
    <w:rsid w:val="00063FB5"/>
    <w:rsid w:val="00070801"/>
    <w:rsid w:val="0007613D"/>
    <w:rsid w:val="00080900"/>
    <w:rsid w:val="000811A2"/>
    <w:rsid w:val="0008286A"/>
    <w:rsid w:val="000867D5"/>
    <w:rsid w:val="00087A72"/>
    <w:rsid w:val="00095030"/>
    <w:rsid w:val="0009536D"/>
    <w:rsid w:val="000960C5"/>
    <w:rsid w:val="000A0D57"/>
    <w:rsid w:val="000A3758"/>
    <w:rsid w:val="000B693E"/>
    <w:rsid w:val="000B7C91"/>
    <w:rsid w:val="000C1101"/>
    <w:rsid w:val="000C1522"/>
    <w:rsid w:val="000D1732"/>
    <w:rsid w:val="000D241C"/>
    <w:rsid w:val="000D3847"/>
    <w:rsid w:val="000D3EBF"/>
    <w:rsid w:val="000E4709"/>
    <w:rsid w:val="000F0F6C"/>
    <w:rsid w:val="000F1340"/>
    <w:rsid w:val="000F202D"/>
    <w:rsid w:val="000F5DEF"/>
    <w:rsid w:val="001007EA"/>
    <w:rsid w:val="0010162C"/>
    <w:rsid w:val="00105302"/>
    <w:rsid w:val="0013314C"/>
    <w:rsid w:val="00140D7B"/>
    <w:rsid w:val="0014405E"/>
    <w:rsid w:val="00145CFA"/>
    <w:rsid w:val="001460F2"/>
    <w:rsid w:val="00146553"/>
    <w:rsid w:val="00150687"/>
    <w:rsid w:val="001661F7"/>
    <w:rsid w:val="00171F2E"/>
    <w:rsid w:val="00173B7A"/>
    <w:rsid w:val="00180D47"/>
    <w:rsid w:val="00183CF0"/>
    <w:rsid w:val="001903F3"/>
    <w:rsid w:val="00193C6F"/>
    <w:rsid w:val="001951FE"/>
    <w:rsid w:val="001A59BB"/>
    <w:rsid w:val="001B0670"/>
    <w:rsid w:val="001B1560"/>
    <w:rsid w:val="001B2571"/>
    <w:rsid w:val="001B7DC7"/>
    <w:rsid w:val="001C21A2"/>
    <w:rsid w:val="001C584E"/>
    <w:rsid w:val="001C64F1"/>
    <w:rsid w:val="001C71BF"/>
    <w:rsid w:val="001D19A6"/>
    <w:rsid w:val="001D55F7"/>
    <w:rsid w:val="001E50A2"/>
    <w:rsid w:val="001F0839"/>
    <w:rsid w:val="001F1546"/>
    <w:rsid w:val="001F348E"/>
    <w:rsid w:val="001F6AB7"/>
    <w:rsid w:val="001F780C"/>
    <w:rsid w:val="00201320"/>
    <w:rsid w:val="00210F82"/>
    <w:rsid w:val="00212656"/>
    <w:rsid w:val="00213E14"/>
    <w:rsid w:val="00215403"/>
    <w:rsid w:val="00216179"/>
    <w:rsid w:val="0021629B"/>
    <w:rsid w:val="00226829"/>
    <w:rsid w:val="002304B9"/>
    <w:rsid w:val="00230B71"/>
    <w:rsid w:val="002320B7"/>
    <w:rsid w:val="002335E3"/>
    <w:rsid w:val="00233B9D"/>
    <w:rsid w:val="00233DDA"/>
    <w:rsid w:val="00235A71"/>
    <w:rsid w:val="002413EA"/>
    <w:rsid w:val="00243849"/>
    <w:rsid w:val="00254C10"/>
    <w:rsid w:val="002575AA"/>
    <w:rsid w:val="00257ED9"/>
    <w:rsid w:val="00266EB9"/>
    <w:rsid w:val="0026780A"/>
    <w:rsid w:val="002753AD"/>
    <w:rsid w:val="00293D18"/>
    <w:rsid w:val="002A411C"/>
    <w:rsid w:val="002B1938"/>
    <w:rsid w:val="002B2145"/>
    <w:rsid w:val="002C6FB7"/>
    <w:rsid w:val="002D0835"/>
    <w:rsid w:val="002D266E"/>
    <w:rsid w:val="002D4121"/>
    <w:rsid w:val="002D79FF"/>
    <w:rsid w:val="002D7BB9"/>
    <w:rsid w:val="002E1B83"/>
    <w:rsid w:val="002E2635"/>
    <w:rsid w:val="002E7D33"/>
    <w:rsid w:val="002F4E69"/>
    <w:rsid w:val="003045C3"/>
    <w:rsid w:val="00311AB7"/>
    <w:rsid w:val="00313F6B"/>
    <w:rsid w:val="00322D52"/>
    <w:rsid w:val="00323016"/>
    <w:rsid w:val="003232ED"/>
    <w:rsid w:val="00323BDD"/>
    <w:rsid w:val="003262FC"/>
    <w:rsid w:val="00326B16"/>
    <w:rsid w:val="00327E0B"/>
    <w:rsid w:val="00330261"/>
    <w:rsid w:val="003378F6"/>
    <w:rsid w:val="00342E7F"/>
    <w:rsid w:val="00347673"/>
    <w:rsid w:val="003574F5"/>
    <w:rsid w:val="00357E25"/>
    <w:rsid w:val="00362824"/>
    <w:rsid w:val="00364564"/>
    <w:rsid w:val="003670BA"/>
    <w:rsid w:val="0036794A"/>
    <w:rsid w:val="0037030F"/>
    <w:rsid w:val="003717BC"/>
    <w:rsid w:val="00381A7A"/>
    <w:rsid w:val="003861D9"/>
    <w:rsid w:val="0038633F"/>
    <w:rsid w:val="00386E96"/>
    <w:rsid w:val="0038795F"/>
    <w:rsid w:val="0038796E"/>
    <w:rsid w:val="0039147E"/>
    <w:rsid w:val="0039347D"/>
    <w:rsid w:val="00394532"/>
    <w:rsid w:val="003947E7"/>
    <w:rsid w:val="00397073"/>
    <w:rsid w:val="003A24F2"/>
    <w:rsid w:val="003A4357"/>
    <w:rsid w:val="003A45BC"/>
    <w:rsid w:val="003B1B35"/>
    <w:rsid w:val="003B1D6D"/>
    <w:rsid w:val="003B3FC9"/>
    <w:rsid w:val="003C0359"/>
    <w:rsid w:val="003C1515"/>
    <w:rsid w:val="003D16FB"/>
    <w:rsid w:val="003D62F1"/>
    <w:rsid w:val="003D6CAD"/>
    <w:rsid w:val="003E6E5E"/>
    <w:rsid w:val="003E74AD"/>
    <w:rsid w:val="003E782D"/>
    <w:rsid w:val="00400098"/>
    <w:rsid w:val="0040360C"/>
    <w:rsid w:val="004108A4"/>
    <w:rsid w:val="00411BDC"/>
    <w:rsid w:val="00424124"/>
    <w:rsid w:val="0043533D"/>
    <w:rsid w:val="00442178"/>
    <w:rsid w:val="00445514"/>
    <w:rsid w:val="004471F0"/>
    <w:rsid w:val="0045097A"/>
    <w:rsid w:val="00452971"/>
    <w:rsid w:val="00452ED8"/>
    <w:rsid w:val="0045494F"/>
    <w:rsid w:val="004567DF"/>
    <w:rsid w:val="00457EAE"/>
    <w:rsid w:val="004633D0"/>
    <w:rsid w:val="00472630"/>
    <w:rsid w:val="00473883"/>
    <w:rsid w:val="00476D80"/>
    <w:rsid w:val="00480B5C"/>
    <w:rsid w:val="00481357"/>
    <w:rsid w:val="00482E0D"/>
    <w:rsid w:val="004850B4"/>
    <w:rsid w:val="004901C2"/>
    <w:rsid w:val="004916FF"/>
    <w:rsid w:val="004957E5"/>
    <w:rsid w:val="004A664A"/>
    <w:rsid w:val="004C21CC"/>
    <w:rsid w:val="004C2DE6"/>
    <w:rsid w:val="004C49B2"/>
    <w:rsid w:val="004D031B"/>
    <w:rsid w:val="004D5EDB"/>
    <w:rsid w:val="004D61E6"/>
    <w:rsid w:val="004D63F6"/>
    <w:rsid w:val="004E083B"/>
    <w:rsid w:val="004E0A75"/>
    <w:rsid w:val="004E1482"/>
    <w:rsid w:val="004E69A4"/>
    <w:rsid w:val="004E6B66"/>
    <w:rsid w:val="004E6C3D"/>
    <w:rsid w:val="004F00C7"/>
    <w:rsid w:val="004F34C4"/>
    <w:rsid w:val="004F3BBC"/>
    <w:rsid w:val="004F4A09"/>
    <w:rsid w:val="004F6E32"/>
    <w:rsid w:val="004F780C"/>
    <w:rsid w:val="004F7E9D"/>
    <w:rsid w:val="00500794"/>
    <w:rsid w:val="00502217"/>
    <w:rsid w:val="00502BBF"/>
    <w:rsid w:val="005030FF"/>
    <w:rsid w:val="00503CD9"/>
    <w:rsid w:val="005046CD"/>
    <w:rsid w:val="00505437"/>
    <w:rsid w:val="005070DB"/>
    <w:rsid w:val="005132E7"/>
    <w:rsid w:val="00513F0F"/>
    <w:rsid w:val="00517ADA"/>
    <w:rsid w:val="005234D6"/>
    <w:rsid w:val="00525B9D"/>
    <w:rsid w:val="0054183B"/>
    <w:rsid w:val="005462B4"/>
    <w:rsid w:val="00550433"/>
    <w:rsid w:val="00551429"/>
    <w:rsid w:val="00553C32"/>
    <w:rsid w:val="0056183E"/>
    <w:rsid w:val="005639EC"/>
    <w:rsid w:val="00564558"/>
    <w:rsid w:val="00565A69"/>
    <w:rsid w:val="00571687"/>
    <w:rsid w:val="00572F15"/>
    <w:rsid w:val="00573F7A"/>
    <w:rsid w:val="00582326"/>
    <w:rsid w:val="00584BF4"/>
    <w:rsid w:val="00584D96"/>
    <w:rsid w:val="00590ADB"/>
    <w:rsid w:val="005A21DC"/>
    <w:rsid w:val="005B35A2"/>
    <w:rsid w:val="005B4F80"/>
    <w:rsid w:val="005B5E3C"/>
    <w:rsid w:val="005C71EF"/>
    <w:rsid w:val="005D41DD"/>
    <w:rsid w:val="005D6B77"/>
    <w:rsid w:val="005D7AF3"/>
    <w:rsid w:val="005E6F4E"/>
    <w:rsid w:val="005F5F7A"/>
    <w:rsid w:val="005F776D"/>
    <w:rsid w:val="0060359F"/>
    <w:rsid w:val="0061336A"/>
    <w:rsid w:val="006270C0"/>
    <w:rsid w:val="006309DE"/>
    <w:rsid w:val="00632BDC"/>
    <w:rsid w:val="0063372C"/>
    <w:rsid w:val="0064390B"/>
    <w:rsid w:val="00663C6D"/>
    <w:rsid w:val="00664CD8"/>
    <w:rsid w:val="006714ED"/>
    <w:rsid w:val="006738B9"/>
    <w:rsid w:val="00674F9C"/>
    <w:rsid w:val="006751D2"/>
    <w:rsid w:val="006770CA"/>
    <w:rsid w:val="0068146F"/>
    <w:rsid w:val="006840EA"/>
    <w:rsid w:val="00686C3A"/>
    <w:rsid w:val="00690E9D"/>
    <w:rsid w:val="006927E0"/>
    <w:rsid w:val="0069419D"/>
    <w:rsid w:val="006966F7"/>
    <w:rsid w:val="00697F82"/>
    <w:rsid w:val="006A0598"/>
    <w:rsid w:val="006A66DA"/>
    <w:rsid w:val="006A7394"/>
    <w:rsid w:val="006B2EDA"/>
    <w:rsid w:val="006B59B9"/>
    <w:rsid w:val="006C0EB6"/>
    <w:rsid w:val="006C0F37"/>
    <w:rsid w:val="006D2930"/>
    <w:rsid w:val="006D330F"/>
    <w:rsid w:val="006D6080"/>
    <w:rsid w:val="006D6F90"/>
    <w:rsid w:val="006E0C6A"/>
    <w:rsid w:val="006E1BD0"/>
    <w:rsid w:val="006E3377"/>
    <w:rsid w:val="006E43B9"/>
    <w:rsid w:val="006E48BB"/>
    <w:rsid w:val="006E625F"/>
    <w:rsid w:val="006E6D39"/>
    <w:rsid w:val="006F21A0"/>
    <w:rsid w:val="006F2C9A"/>
    <w:rsid w:val="006F5FD0"/>
    <w:rsid w:val="006F7885"/>
    <w:rsid w:val="007046C8"/>
    <w:rsid w:val="007061A1"/>
    <w:rsid w:val="00706ADA"/>
    <w:rsid w:val="00706E7C"/>
    <w:rsid w:val="00710A38"/>
    <w:rsid w:val="007121FB"/>
    <w:rsid w:val="007129D6"/>
    <w:rsid w:val="00712CB3"/>
    <w:rsid w:val="00715755"/>
    <w:rsid w:val="00721396"/>
    <w:rsid w:val="00726144"/>
    <w:rsid w:val="00731A9A"/>
    <w:rsid w:val="00733C75"/>
    <w:rsid w:val="0074183B"/>
    <w:rsid w:val="00742AE8"/>
    <w:rsid w:val="007471C5"/>
    <w:rsid w:val="00750FF8"/>
    <w:rsid w:val="00753A5E"/>
    <w:rsid w:val="00753FC2"/>
    <w:rsid w:val="00756C38"/>
    <w:rsid w:val="00761673"/>
    <w:rsid w:val="00761893"/>
    <w:rsid w:val="007653F4"/>
    <w:rsid w:val="00770822"/>
    <w:rsid w:val="00771F97"/>
    <w:rsid w:val="007727F3"/>
    <w:rsid w:val="00776136"/>
    <w:rsid w:val="007823ED"/>
    <w:rsid w:val="007874C8"/>
    <w:rsid w:val="00794A92"/>
    <w:rsid w:val="00796976"/>
    <w:rsid w:val="00796CC5"/>
    <w:rsid w:val="007A04AC"/>
    <w:rsid w:val="007A4037"/>
    <w:rsid w:val="007C352C"/>
    <w:rsid w:val="007D14E7"/>
    <w:rsid w:val="007D51F2"/>
    <w:rsid w:val="007D5D55"/>
    <w:rsid w:val="007D6292"/>
    <w:rsid w:val="007D761E"/>
    <w:rsid w:val="007E40DE"/>
    <w:rsid w:val="007F095B"/>
    <w:rsid w:val="007F14B3"/>
    <w:rsid w:val="007F26E3"/>
    <w:rsid w:val="007F5383"/>
    <w:rsid w:val="007F58DF"/>
    <w:rsid w:val="007F6AA9"/>
    <w:rsid w:val="008006B4"/>
    <w:rsid w:val="00800827"/>
    <w:rsid w:val="0080610B"/>
    <w:rsid w:val="00806638"/>
    <w:rsid w:val="00810582"/>
    <w:rsid w:val="00812913"/>
    <w:rsid w:val="00813A48"/>
    <w:rsid w:val="008152EF"/>
    <w:rsid w:val="008162F6"/>
    <w:rsid w:val="00817895"/>
    <w:rsid w:val="00817B4A"/>
    <w:rsid w:val="008272C0"/>
    <w:rsid w:val="00831B62"/>
    <w:rsid w:val="008323D3"/>
    <w:rsid w:val="008351FF"/>
    <w:rsid w:val="00845F81"/>
    <w:rsid w:val="008501BE"/>
    <w:rsid w:val="00853392"/>
    <w:rsid w:val="00862885"/>
    <w:rsid w:val="0086290B"/>
    <w:rsid w:val="00863E41"/>
    <w:rsid w:val="0087086B"/>
    <w:rsid w:val="00881C2D"/>
    <w:rsid w:val="00886D2A"/>
    <w:rsid w:val="00891D65"/>
    <w:rsid w:val="00894E29"/>
    <w:rsid w:val="0089693D"/>
    <w:rsid w:val="008A1514"/>
    <w:rsid w:val="008B0830"/>
    <w:rsid w:val="008B77CD"/>
    <w:rsid w:val="008C3178"/>
    <w:rsid w:val="008C68A0"/>
    <w:rsid w:val="008D1243"/>
    <w:rsid w:val="008D3E45"/>
    <w:rsid w:val="008E2D12"/>
    <w:rsid w:val="008E7F37"/>
    <w:rsid w:val="008F1980"/>
    <w:rsid w:val="008F294D"/>
    <w:rsid w:val="008F4E69"/>
    <w:rsid w:val="008F7CEF"/>
    <w:rsid w:val="00904647"/>
    <w:rsid w:val="009055F3"/>
    <w:rsid w:val="009066B6"/>
    <w:rsid w:val="00907556"/>
    <w:rsid w:val="00911B48"/>
    <w:rsid w:val="00913817"/>
    <w:rsid w:val="00924960"/>
    <w:rsid w:val="00925F7F"/>
    <w:rsid w:val="009260B8"/>
    <w:rsid w:val="0092731B"/>
    <w:rsid w:val="009317C0"/>
    <w:rsid w:val="009321F6"/>
    <w:rsid w:val="00933735"/>
    <w:rsid w:val="009340C4"/>
    <w:rsid w:val="009352F4"/>
    <w:rsid w:val="0093646D"/>
    <w:rsid w:val="00940E1D"/>
    <w:rsid w:val="0094617A"/>
    <w:rsid w:val="009510CB"/>
    <w:rsid w:val="00951412"/>
    <w:rsid w:val="00952960"/>
    <w:rsid w:val="00953F53"/>
    <w:rsid w:val="00954FB8"/>
    <w:rsid w:val="00956BA0"/>
    <w:rsid w:val="00966576"/>
    <w:rsid w:val="009707C4"/>
    <w:rsid w:val="00970A93"/>
    <w:rsid w:val="00970B01"/>
    <w:rsid w:val="00971962"/>
    <w:rsid w:val="00971CC5"/>
    <w:rsid w:val="00976E7E"/>
    <w:rsid w:val="009778EC"/>
    <w:rsid w:val="00980AEA"/>
    <w:rsid w:val="0098599F"/>
    <w:rsid w:val="00991002"/>
    <w:rsid w:val="00992ACE"/>
    <w:rsid w:val="00994EA3"/>
    <w:rsid w:val="0099623E"/>
    <w:rsid w:val="009A38DE"/>
    <w:rsid w:val="009A77A8"/>
    <w:rsid w:val="009B06B5"/>
    <w:rsid w:val="009B2154"/>
    <w:rsid w:val="009B2C8F"/>
    <w:rsid w:val="009B69BE"/>
    <w:rsid w:val="009B6A17"/>
    <w:rsid w:val="009C08A1"/>
    <w:rsid w:val="009D4D3F"/>
    <w:rsid w:val="009E5BC1"/>
    <w:rsid w:val="009F0852"/>
    <w:rsid w:val="009F128B"/>
    <w:rsid w:val="009F12A5"/>
    <w:rsid w:val="009F5FB4"/>
    <w:rsid w:val="00A00BD5"/>
    <w:rsid w:val="00A021B5"/>
    <w:rsid w:val="00A02E6B"/>
    <w:rsid w:val="00A03055"/>
    <w:rsid w:val="00A046E7"/>
    <w:rsid w:val="00A04B00"/>
    <w:rsid w:val="00A05EC6"/>
    <w:rsid w:val="00A11931"/>
    <w:rsid w:val="00A11FB7"/>
    <w:rsid w:val="00A171EA"/>
    <w:rsid w:val="00A22177"/>
    <w:rsid w:val="00A23641"/>
    <w:rsid w:val="00A236A4"/>
    <w:rsid w:val="00A25C85"/>
    <w:rsid w:val="00A26E41"/>
    <w:rsid w:val="00A27281"/>
    <w:rsid w:val="00A35081"/>
    <w:rsid w:val="00A36F1C"/>
    <w:rsid w:val="00A433A6"/>
    <w:rsid w:val="00A43E7A"/>
    <w:rsid w:val="00A46ED3"/>
    <w:rsid w:val="00A504E1"/>
    <w:rsid w:val="00A666EC"/>
    <w:rsid w:val="00A779FE"/>
    <w:rsid w:val="00A77B07"/>
    <w:rsid w:val="00A84E04"/>
    <w:rsid w:val="00A85E8A"/>
    <w:rsid w:val="00A94ED6"/>
    <w:rsid w:val="00A97B08"/>
    <w:rsid w:val="00AA5256"/>
    <w:rsid w:val="00AA6D5C"/>
    <w:rsid w:val="00AA7F22"/>
    <w:rsid w:val="00AB1545"/>
    <w:rsid w:val="00AB7F58"/>
    <w:rsid w:val="00AC0D0C"/>
    <w:rsid w:val="00AC4530"/>
    <w:rsid w:val="00AC7E0D"/>
    <w:rsid w:val="00AD1660"/>
    <w:rsid w:val="00AD1E4D"/>
    <w:rsid w:val="00AE1D8D"/>
    <w:rsid w:val="00AE4633"/>
    <w:rsid w:val="00AE6A5B"/>
    <w:rsid w:val="00AF0B6B"/>
    <w:rsid w:val="00AF412E"/>
    <w:rsid w:val="00AF631D"/>
    <w:rsid w:val="00AF7BB3"/>
    <w:rsid w:val="00B00363"/>
    <w:rsid w:val="00B063F9"/>
    <w:rsid w:val="00B06D60"/>
    <w:rsid w:val="00B112A1"/>
    <w:rsid w:val="00B14398"/>
    <w:rsid w:val="00B16887"/>
    <w:rsid w:val="00B200AF"/>
    <w:rsid w:val="00B23F25"/>
    <w:rsid w:val="00B27B8B"/>
    <w:rsid w:val="00B33EE6"/>
    <w:rsid w:val="00B45958"/>
    <w:rsid w:val="00B46840"/>
    <w:rsid w:val="00B503CB"/>
    <w:rsid w:val="00B50F8D"/>
    <w:rsid w:val="00B55349"/>
    <w:rsid w:val="00B60EC5"/>
    <w:rsid w:val="00B62374"/>
    <w:rsid w:val="00B62C8F"/>
    <w:rsid w:val="00B644B9"/>
    <w:rsid w:val="00B6609B"/>
    <w:rsid w:val="00B738A7"/>
    <w:rsid w:val="00B751D0"/>
    <w:rsid w:val="00B7586A"/>
    <w:rsid w:val="00B766F9"/>
    <w:rsid w:val="00B805A5"/>
    <w:rsid w:val="00B83DA1"/>
    <w:rsid w:val="00B84AED"/>
    <w:rsid w:val="00B87947"/>
    <w:rsid w:val="00B90EE0"/>
    <w:rsid w:val="00B92478"/>
    <w:rsid w:val="00B9793F"/>
    <w:rsid w:val="00BA00D0"/>
    <w:rsid w:val="00BA0765"/>
    <w:rsid w:val="00BA20F5"/>
    <w:rsid w:val="00BA2178"/>
    <w:rsid w:val="00BA44A3"/>
    <w:rsid w:val="00BA7C3E"/>
    <w:rsid w:val="00BB2689"/>
    <w:rsid w:val="00BC353E"/>
    <w:rsid w:val="00BD1FB9"/>
    <w:rsid w:val="00BD59BD"/>
    <w:rsid w:val="00BD65BA"/>
    <w:rsid w:val="00BD69EF"/>
    <w:rsid w:val="00BE08EC"/>
    <w:rsid w:val="00BE0DE8"/>
    <w:rsid w:val="00BE3544"/>
    <w:rsid w:val="00BE595A"/>
    <w:rsid w:val="00BE5F29"/>
    <w:rsid w:val="00BE783C"/>
    <w:rsid w:val="00BF4168"/>
    <w:rsid w:val="00C00D44"/>
    <w:rsid w:val="00C03AF5"/>
    <w:rsid w:val="00C04FCE"/>
    <w:rsid w:val="00C067C5"/>
    <w:rsid w:val="00C0772E"/>
    <w:rsid w:val="00C1135B"/>
    <w:rsid w:val="00C147B2"/>
    <w:rsid w:val="00C14D56"/>
    <w:rsid w:val="00C171B6"/>
    <w:rsid w:val="00C2011B"/>
    <w:rsid w:val="00C2062A"/>
    <w:rsid w:val="00C30183"/>
    <w:rsid w:val="00C316FC"/>
    <w:rsid w:val="00C3644F"/>
    <w:rsid w:val="00C36666"/>
    <w:rsid w:val="00C43AAC"/>
    <w:rsid w:val="00C460D8"/>
    <w:rsid w:val="00C61B8C"/>
    <w:rsid w:val="00C712DE"/>
    <w:rsid w:val="00C75044"/>
    <w:rsid w:val="00C836E5"/>
    <w:rsid w:val="00C83C65"/>
    <w:rsid w:val="00C840D0"/>
    <w:rsid w:val="00C867B9"/>
    <w:rsid w:val="00CA3B1B"/>
    <w:rsid w:val="00CB23E3"/>
    <w:rsid w:val="00CB272E"/>
    <w:rsid w:val="00CB6526"/>
    <w:rsid w:val="00CB759D"/>
    <w:rsid w:val="00CB7A63"/>
    <w:rsid w:val="00CB7AAE"/>
    <w:rsid w:val="00CC0A41"/>
    <w:rsid w:val="00CC3BA0"/>
    <w:rsid w:val="00CC48C9"/>
    <w:rsid w:val="00CC5F16"/>
    <w:rsid w:val="00CD765A"/>
    <w:rsid w:val="00CE49A1"/>
    <w:rsid w:val="00CE75C0"/>
    <w:rsid w:val="00CF36D7"/>
    <w:rsid w:val="00CF759C"/>
    <w:rsid w:val="00D00216"/>
    <w:rsid w:val="00D011CD"/>
    <w:rsid w:val="00D073D2"/>
    <w:rsid w:val="00D14A9D"/>
    <w:rsid w:val="00D17A30"/>
    <w:rsid w:val="00D225CC"/>
    <w:rsid w:val="00D22682"/>
    <w:rsid w:val="00D240C3"/>
    <w:rsid w:val="00D25CFD"/>
    <w:rsid w:val="00D2786B"/>
    <w:rsid w:val="00D279C5"/>
    <w:rsid w:val="00D27DCB"/>
    <w:rsid w:val="00D32849"/>
    <w:rsid w:val="00D33DD9"/>
    <w:rsid w:val="00D434A7"/>
    <w:rsid w:val="00D46190"/>
    <w:rsid w:val="00D46724"/>
    <w:rsid w:val="00D517A4"/>
    <w:rsid w:val="00D51C7E"/>
    <w:rsid w:val="00D549F4"/>
    <w:rsid w:val="00D55BD4"/>
    <w:rsid w:val="00D635ED"/>
    <w:rsid w:val="00D64101"/>
    <w:rsid w:val="00D66D4D"/>
    <w:rsid w:val="00D67DB8"/>
    <w:rsid w:val="00D8773C"/>
    <w:rsid w:val="00D93082"/>
    <w:rsid w:val="00D97139"/>
    <w:rsid w:val="00DA0ABA"/>
    <w:rsid w:val="00DA28BE"/>
    <w:rsid w:val="00DC0253"/>
    <w:rsid w:val="00DC4F70"/>
    <w:rsid w:val="00DC753D"/>
    <w:rsid w:val="00DD0CD4"/>
    <w:rsid w:val="00DD52C8"/>
    <w:rsid w:val="00DE29C3"/>
    <w:rsid w:val="00DE75AB"/>
    <w:rsid w:val="00DF04F0"/>
    <w:rsid w:val="00E04867"/>
    <w:rsid w:val="00E05AC0"/>
    <w:rsid w:val="00E104D3"/>
    <w:rsid w:val="00E1189A"/>
    <w:rsid w:val="00E147D3"/>
    <w:rsid w:val="00E17023"/>
    <w:rsid w:val="00E1782A"/>
    <w:rsid w:val="00E17CCF"/>
    <w:rsid w:val="00E21BC3"/>
    <w:rsid w:val="00E23A94"/>
    <w:rsid w:val="00E256A4"/>
    <w:rsid w:val="00E26B65"/>
    <w:rsid w:val="00E30BB5"/>
    <w:rsid w:val="00E31447"/>
    <w:rsid w:val="00E34934"/>
    <w:rsid w:val="00E40290"/>
    <w:rsid w:val="00E422A2"/>
    <w:rsid w:val="00E44018"/>
    <w:rsid w:val="00E5220B"/>
    <w:rsid w:val="00E6172B"/>
    <w:rsid w:val="00E66A55"/>
    <w:rsid w:val="00E713DA"/>
    <w:rsid w:val="00E813B7"/>
    <w:rsid w:val="00E82874"/>
    <w:rsid w:val="00E845AC"/>
    <w:rsid w:val="00E8552B"/>
    <w:rsid w:val="00E85DE3"/>
    <w:rsid w:val="00E867FC"/>
    <w:rsid w:val="00E9047D"/>
    <w:rsid w:val="00E9093D"/>
    <w:rsid w:val="00E95640"/>
    <w:rsid w:val="00EA0ACE"/>
    <w:rsid w:val="00EA399C"/>
    <w:rsid w:val="00EB4C19"/>
    <w:rsid w:val="00EC1215"/>
    <w:rsid w:val="00EC7EB7"/>
    <w:rsid w:val="00ED1809"/>
    <w:rsid w:val="00ED5FA0"/>
    <w:rsid w:val="00EE0A07"/>
    <w:rsid w:val="00EE6E92"/>
    <w:rsid w:val="00EF03C9"/>
    <w:rsid w:val="00EF0A8C"/>
    <w:rsid w:val="00EF3EB7"/>
    <w:rsid w:val="00EF6A28"/>
    <w:rsid w:val="00EF6FBF"/>
    <w:rsid w:val="00F014D9"/>
    <w:rsid w:val="00F05BF1"/>
    <w:rsid w:val="00F07EE2"/>
    <w:rsid w:val="00F1778E"/>
    <w:rsid w:val="00F17A90"/>
    <w:rsid w:val="00F233FF"/>
    <w:rsid w:val="00F2552F"/>
    <w:rsid w:val="00F27C45"/>
    <w:rsid w:val="00F33539"/>
    <w:rsid w:val="00F33C45"/>
    <w:rsid w:val="00F46873"/>
    <w:rsid w:val="00F4786D"/>
    <w:rsid w:val="00F504CC"/>
    <w:rsid w:val="00F50E8B"/>
    <w:rsid w:val="00F60220"/>
    <w:rsid w:val="00F77405"/>
    <w:rsid w:val="00F77C8A"/>
    <w:rsid w:val="00F86AAA"/>
    <w:rsid w:val="00F9055E"/>
    <w:rsid w:val="00F91683"/>
    <w:rsid w:val="00FA00C3"/>
    <w:rsid w:val="00FA17FC"/>
    <w:rsid w:val="00FA7D16"/>
    <w:rsid w:val="00FB17AC"/>
    <w:rsid w:val="00FB31CC"/>
    <w:rsid w:val="00FB41D6"/>
    <w:rsid w:val="00FB7482"/>
    <w:rsid w:val="00FC1887"/>
    <w:rsid w:val="00FC622D"/>
    <w:rsid w:val="00FD7C42"/>
    <w:rsid w:val="00FE4D9A"/>
    <w:rsid w:val="00FE4E4B"/>
    <w:rsid w:val="00FE62A5"/>
    <w:rsid w:val="00FE6A9C"/>
    <w:rsid w:val="00FE6CB8"/>
    <w:rsid w:val="00FE7D57"/>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rPr>
  </w:style>
  <w:style w:type="paragraph" w:styleId="Balk2">
    <w:name w:val="heading 2"/>
    <w:basedOn w:val="Normal"/>
    <w:next w:val="Normal"/>
    <w:qFormat/>
    <w:rsid w:val="007D6292"/>
    <w:pPr>
      <w:keepNext/>
      <w:widowControl/>
      <w:spacing w:before="120" w:after="120"/>
      <w:outlineLvl w:val="1"/>
    </w:pPr>
    <w:rPr>
      <w:rFonts w:ascii="Arial" w:hAnsi="Arial"/>
      <w:sz w:val="20"/>
      <w:lang w:val="fr-BE"/>
    </w:rPr>
  </w:style>
  <w:style w:type="paragraph" w:styleId="Balk4">
    <w:name w:val="heading 4"/>
    <w:basedOn w:val="Normal"/>
    <w:next w:val="Normal"/>
    <w:link w:val="Balk4Char"/>
    <w:semiHidden/>
    <w:unhideWhenUsed/>
    <w:qFormat/>
    <w:rsid w:val="004916FF"/>
    <w:pPr>
      <w:keepNext/>
      <w:spacing w:before="240" w:after="60"/>
      <w:outlineLvl w:val="3"/>
    </w:pPr>
    <w:rPr>
      <w:rFonts w:ascii="Calibri" w:hAnsi="Calibri"/>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Vurgu">
    <w:name w:val="Emphasis"/>
    <w:uiPriority w:val="20"/>
    <w:qFormat/>
    <w:rPr>
      <w:i/>
    </w:rPr>
  </w:style>
  <w:style w:type="character" w:styleId="Kpr">
    <w:name w:val="Hyperlink"/>
    <w:rPr>
      <w:color w:val="0000FF"/>
      <w:u w:val="single"/>
    </w:rPr>
  </w:style>
  <w:style w:type="character" w:styleId="zlenenKpr">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FormunAlt">
    <w:name w:val="HTML Bottom of Form"/>
    <w:next w:val="Normal"/>
    <w:hidden/>
    <w:pPr>
      <w:widowControl w:val="0"/>
      <w:pBdr>
        <w:top w:val="double" w:sz="2" w:space="0" w:color="000000"/>
      </w:pBdr>
      <w:jc w:val="center"/>
    </w:pPr>
    <w:rPr>
      <w:rFonts w:ascii="Arial" w:hAnsi="Arial"/>
      <w:snapToGrid w:val="0"/>
      <w:vanish/>
      <w:sz w:val="16"/>
    </w:rPr>
  </w:style>
  <w:style w:type="paragraph" w:styleId="z-Formunst">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Gl">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BelgeBalantlar">
    <w:name w:val="Document Map"/>
    <w:basedOn w:val="Normal"/>
    <w:semiHidden/>
    <w:pPr>
      <w:shd w:val="clear" w:color="auto" w:fill="000080"/>
    </w:pPr>
    <w:rPr>
      <w:rFonts w:ascii="Tahoma" w:hAnsi="Tahoma"/>
    </w:rPr>
  </w:style>
  <w:style w:type="paragraph" w:styleId="stBilgi">
    <w:name w:val="header"/>
    <w:basedOn w:val="Normal"/>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rsid w:val="007F095B"/>
  </w:style>
  <w:style w:type="paragraph" w:styleId="GvdeMetni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DipnotMetni">
    <w:name w:val="footnote text"/>
    <w:basedOn w:val="Normal"/>
    <w:link w:val="DipnotMetniChar"/>
    <w:uiPriority w:val="99"/>
    <w:rsid w:val="001951FE"/>
    <w:rPr>
      <w:sz w:val="20"/>
    </w:rPr>
  </w:style>
  <w:style w:type="character" w:styleId="DipnotBavurusu">
    <w:name w:val="footnote reference"/>
    <w:uiPriority w:val="99"/>
    <w:qFormat/>
    <w:rsid w:val="001951FE"/>
    <w:rPr>
      <w:vertAlign w:val="superscript"/>
    </w:rPr>
  </w:style>
  <w:style w:type="character" w:customStyle="1" w:styleId="AltBilgiChar">
    <w:name w:val="Alt Bilgi Char"/>
    <w:link w:val="AltBilgi"/>
    <w:rsid w:val="007727F3"/>
    <w:rPr>
      <w:snapToGrid w:val="0"/>
      <w:sz w:val="24"/>
      <w:lang w:val="en-US" w:eastAsia="en-US"/>
    </w:rPr>
  </w:style>
  <w:style w:type="paragraph" w:styleId="BalonMetni">
    <w:name w:val="Balloon Text"/>
    <w:basedOn w:val="Normal"/>
    <w:link w:val="BalonMetniChar"/>
    <w:rsid w:val="00D240C3"/>
    <w:pPr>
      <w:spacing w:before="0" w:after="0"/>
    </w:pPr>
    <w:rPr>
      <w:rFonts w:ascii="Tahoma" w:hAnsi="Tahoma" w:cs="Tahoma"/>
      <w:sz w:val="16"/>
      <w:szCs w:val="16"/>
    </w:rPr>
  </w:style>
  <w:style w:type="character" w:customStyle="1" w:styleId="BalonMetniChar">
    <w:name w:val="Balon Metni Char"/>
    <w:link w:val="BalonMetni"/>
    <w:rsid w:val="00D240C3"/>
    <w:rPr>
      <w:rFonts w:ascii="Tahoma" w:hAnsi="Tahoma" w:cs="Tahoma"/>
      <w:snapToGrid w:val="0"/>
      <w:sz w:val="16"/>
      <w:szCs w:val="16"/>
      <w:lang w:val="en-US" w:eastAsia="en-US"/>
    </w:rPr>
  </w:style>
  <w:style w:type="character" w:styleId="AklamaBavurusu">
    <w:name w:val="annotation reference"/>
    <w:rsid w:val="009B69BE"/>
    <w:rPr>
      <w:sz w:val="16"/>
      <w:szCs w:val="16"/>
    </w:rPr>
  </w:style>
  <w:style w:type="paragraph" w:styleId="AklamaMetni">
    <w:name w:val="annotation text"/>
    <w:basedOn w:val="Normal"/>
    <w:link w:val="AklamaMetniChar"/>
    <w:uiPriority w:val="99"/>
    <w:rsid w:val="009B69BE"/>
    <w:rPr>
      <w:sz w:val="20"/>
    </w:rPr>
  </w:style>
  <w:style w:type="character" w:customStyle="1" w:styleId="AklamaMetniChar">
    <w:name w:val="Açıklama Metni Char"/>
    <w:link w:val="AklamaMetni"/>
    <w:uiPriority w:val="99"/>
    <w:rsid w:val="009B69BE"/>
    <w:rPr>
      <w:snapToGrid w:val="0"/>
      <w:lang w:val="en-US" w:eastAsia="en-US"/>
    </w:rPr>
  </w:style>
  <w:style w:type="paragraph" w:styleId="AklamaKonusu">
    <w:name w:val="annotation subject"/>
    <w:basedOn w:val="AklamaMetni"/>
    <w:next w:val="AklamaMetni"/>
    <w:link w:val="AklamaKonusuChar"/>
    <w:rsid w:val="009B69BE"/>
    <w:rPr>
      <w:b/>
      <w:bCs/>
    </w:rPr>
  </w:style>
  <w:style w:type="character" w:customStyle="1" w:styleId="AklamaKonusuChar">
    <w:name w:val="Açıklama Konusu Char"/>
    <w:link w:val="AklamaKonusu"/>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Altyaz">
    <w:name w:val="Subtitle"/>
    <w:basedOn w:val="Normal"/>
    <w:link w:val="AltyazChar"/>
    <w:qFormat/>
    <w:rsid w:val="00A36F1C"/>
    <w:pPr>
      <w:widowControl/>
      <w:spacing w:before="0" w:after="0"/>
      <w:jc w:val="center"/>
    </w:pPr>
    <w:rPr>
      <w:b/>
      <w:snapToGrid/>
      <w:sz w:val="28"/>
      <w:lang w:val="fr-BE" w:eastAsia="en-GB"/>
    </w:rPr>
  </w:style>
  <w:style w:type="character" w:customStyle="1" w:styleId="AltyazChar">
    <w:name w:val="Altyazı Char"/>
    <w:link w:val="Altyaz"/>
    <w:rsid w:val="00A36F1C"/>
    <w:rPr>
      <w:b/>
      <w:sz w:val="28"/>
      <w:lang w:val="fr-BE"/>
    </w:rPr>
  </w:style>
  <w:style w:type="character" w:customStyle="1" w:styleId="DipnotMetniChar">
    <w:name w:val="Dipnot Metni Char"/>
    <w:link w:val="DipnotMetni"/>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eParagraf">
    <w:name w:val="List Paragraph"/>
    <w:basedOn w:val="Normal"/>
    <w:link w:val="ListeParagrafChar"/>
    <w:uiPriority w:val="99"/>
    <w:qFormat/>
    <w:rsid w:val="00B9793F"/>
    <w:pPr>
      <w:ind w:left="720"/>
    </w:pPr>
  </w:style>
  <w:style w:type="paragraph" w:styleId="Dzeltme">
    <w:name w:val="Revision"/>
    <w:hidden/>
    <w:uiPriority w:val="99"/>
    <w:semiHidden/>
    <w:rsid w:val="00D97139"/>
    <w:rPr>
      <w:snapToGrid w:val="0"/>
      <w:sz w:val="24"/>
    </w:rPr>
  </w:style>
  <w:style w:type="character" w:customStyle="1" w:styleId="Balk4Char">
    <w:name w:val="Başlık 4 Char"/>
    <w:link w:val="Balk4"/>
    <w:semiHidden/>
    <w:rsid w:val="004916FF"/>
    <w:rPr>
      <w:rFonts w:ascii="Calibri" w:eastAsia="Times New Roman" w:hAnsi="Calibri" w:cs="Times New Roman"/>
      <w:b/>
      <w:bCs/>
      <w:snapToGrid w:val="0"/>
      <w:sz w:val="28"/>
      <w:szCs w:val="28"/>
      <w:lang w:val="en-US" w:eastAsia="en-US"/>
    </w:rPr>
  </w:style>
  <w:style w:type="character" w:styleId="zmlenmeyenBahsetme">
    <w:name w:val="Unresolved Mention"/>
    <w:basedOn w:val="VarsaylanParagrafYazTipi"/>
    <w:uiPriority w:val="99"/>
    <w:semiHidden/>
    <w:unhideWhenUsed/>
    <w:rsid w:val="002D79FF"/>
    <w:rPr>
      <w:color w:val="605E5C"/>
      <w:shd w:val="clear" w:color="auto" w:fill="E1DFDD"/>
    </w:rPr>
  </w:style>
  <w:style w:type="table" w:customStyle="1" w:styleId="Taulaambllista3-mfasi31">
    <w:name w:val="Taula amb llista 3 - Èmfasi 31"/>
    <w:basedOn w:val="NormalTablo"/>
    <w:uiPriority w:val="48"/>
    <w:rsid w:val="005F5F7A"/>
    <w:rPr>
      <w:rFonts w:asciiTheme="minorHAnsi" w:eastAsiaTheme="minorHAnsi" w:hAnsiTheme="minorHAnsi" w:cstheme="minorBidi"/>
      <w:sz w:val="22"/>
      <w:szCs w:val="22"/>
      <w:lang w:val="ca-E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character" w:customStyle="1" w:styleId="ListeParagrafChar">
    <w:name w:val="Liste Paragraf Char"/>
    <w:link w:val="ListeParagraf"/>
    <w:uiPriority w:val="99"/>
    <w:locked/>
    <w:rsid w:val="00664CD8"/>
    <w:rPr>
      <w:snapToGrid w:val="0"/>
      <w:sz w:val="24"/>
    </w:rPr>
  </w:style>
  <w:style w:type="paragraph" w:styleId="GvdeMetniGirintisi">
    <w:name w:val="Body Text Indent"/>
    <w:basedOn w:val="Normal"/>
    <w:link w:val="GvdeMetniGirintisiChar"/>
    <w:rsid w:val="00D073D2"/>
    <w:pPr>
      <w:spacing w:after="120"/>
      <w:ind w:left="283"/>
    </w:pPr>
  </w:style>
  <w:style w:type="character" w:customStyle="1" w:styleId="GvdeMetniGirintisiChar">
    <w:name w:val="Gövde Metni Girintisi Char"/>
    <w:basedOn w:val="VarsaylanParagrafYazTipi"/>
    <w:link w:val="GvdeMetniGirintisi"/>
    <w:rsid w:val="00D073D2"/>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538511299">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852037116">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522932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mmission.europa.eu/funding-tenders/procedures-guidelines-tenders/information-contractors-and-beneficiaries/exchange-rate-inforeuro_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9D6B6-DD3E-4ABF-8599-E16526F17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11</Pages>
  <Words>4111</Words>
  <Characters>23439</Characters>
  <Application>Microsoft Office Word</Application>
  <DocSecurity>0</DocSecurity>
  <Lines>195</Lines>
  <Paragraphs>54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Procurement notice for a service contract</vt:lpstr>
      <vt:lpstr>Procurement notice for a service contract</vt:lpstr>
    </vt:vector>
  </TitlesOfParts>
  <Company>European Commission</Company>
  <LinksUpToDate>false</LinksUpToDate>
  <CharactersWithSpaces>27496</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shenay cekic</cp:lastModifiedBy>
  <cp:revision>120</cp:revision>
  <cp:lastPrinted>2016-05-31T08:36:00Z</cp:lastPrinted>
  <dcterms:created xsi:type="dcterms:W3CDTF">2025-02-11T18:12:00Z</dcterms:created>
  <dcterms:modified xsi:type="dcterms:W3CDTF">2025-02-17T09:35:00Z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